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DB2" w:rsidRDefault="00411DB2" w:rsidP="00411DB2">
      <w:pPr>
        <w:pStyle w:val="ConsPlusNonformat"/>
        <w:ind w:left="10206" w:hanging="100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72475" cy="5997446"/>
            <wp:effectExtent l="0" t="0" r="0" b="3810"/>
            <wp:docPr id="6" name="Рисунок 6" descr="C:\Users\Admin\Desktop\к паспорту доступности\доу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 паспорту доступности\доу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99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D2F" w:rsidRDefault="00767D2F" w:rsidP="00767D2F">
      <w:pPr>
        <w:pStyle w:val="ConsPlusNonformat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Ю</w:t>
      </w:r>
    </w:p>
    <w:p w:rsidR="00767D2F" w:rsidRDefault="00767D2F" w:rsidP="00767D2F">
      <w:pPr>
        <w:pStyle w:val="ConsPlusNonformat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Заведующий МБДОУ</w:t>
      </w:r>
    </w:p>
    <w:p w:rsidR="00767D2F" w:rsidRDefault="00767D2F" w:rsidP="00767D2F">
      <w:pPr>
        <w:pStyle w:val="ConsPlusNonformat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«ДС № 353 г. Челябинска»</w:t>
      </w:r>
    </w:p>
    <w:p w:rsidR="00767D2F" w:rsidRDefault="00767D2F" w:rsidP="00767D2F">
      <w:pPr>
        <w:pStyle w:val="ConsPlusNonformat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Шилкова</w:t>
      </w:r>
      <w:proofErr w:type="spellEnd"/>
    </w:p>
    <w:p w:rsidR="00767D2F" w:rsidRDefault="00767D2F" w:rsidP="00767D2F">
      <w:pPr>
        <w:pStyle w:val="ConsPlusNonformat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______________________</w:t>
      </w:r>
    </w:p>
    <w:p w:rsidR="00767D2F" w:rsidRDefault="00767D2F" w:rsidP="00767D2F">
      <w:pPr>
        <w:pStyle w:val="ConsPlusNonformat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"____" _______ 20__ г.</w:t>
      </w:r>
    </w:p>
    <w:p w:rsidR="00767D2F" w:rsidRDefault="00767D2F" w:rsidP="00B424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План</w:t>
      </w: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мероприятий («дорожная карта») по повышению доступности для инвалидов объектов и</w:t>
      </w: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услуг в сфере образования МБДОУ «ДС № </w:t>
      </w:r>
      <w:r w:rsidR="004A3974"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3г. Челябинска»</w:t>
      </w: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на 20</w:t>
      </w:r>
      <w:r w:rsidR="00582B49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582B49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годы</w:t>
      </w:r>
    </w:p>
    <w:p w:rsidR="00B42428" w:rsidRDefault="00B42428" w:rsidP="00B424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Пояснительная записка</w:t>
      </w: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42428">
        <w:rPr>
          <w:rFonts w:ascii="Times New Roman" w:hAnsi="Times New Roman" w:cs="Times New Roman"/>
          <w:color w:val="000000"/>
          <w:sz w:val="28"/>
          <w:szCs w:val="28"/>
        </w:rPr>
        <w:t>Одним из приоритетов социальной политики Российской Федерации в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социальной защиты инвалидов в соответствии с общепризнанными принципами и нормами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международного права, является реализация комплекса мер, направленных на создание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инвалидам равных с другими гражданами возможностей для участия в жизни общества,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том числе равное право на получение всех необходимых социальных услуг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удовлетворения своих нужд в различных сферах жизнедеятельности – в целях</w:t>
      </w:r>
      <w:proofErr w:type="gramEnd"/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повышения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уровня и качества их жизни.</w:t>
      </w: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Государство гарантирует инвалиду право на получение необходимой информации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беспрепятственный доступ к ней, в том числе с использованием специальных,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адаптированных носителей.</w:t>
      </w: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42428">
        <w:rPr>
          <w:rFonts w:ascii="Times New Roman" w:hAnsi="Times New Roman" w:cs="Times New Roman"/>
          <w:color w:val="000000"/>
          <w:sz w:val="28"/>
          <w:szCs w:val="28"/>
        </w:rPr>
        <w:t>План мероприятий («дорожная карта») «Повышение значений показателей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доступности для инвалидов объектов и услуг в установленных сферах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бюджетного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дошкольного образовательного учреждения «Детский сад №</w:t>
      </w:r>
      <w:r>
        <w:rPr>
          <w:rFonts w:ascii="Times New Roman" w:hAnsi="Times New Roman" w:cs="Times New Roman"/>
          <w:color w:val="000000"/>
          <w:sz w:val="28"/>
          <w:szCs w:val="28"/>
        </w:rPr>
        <w:t>353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г. Челябинска» разработан в целях реализации пункта 1 части 4 статьи 26 Федерального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закона от 01.12.2014 № 419-ФЗ «О внесении изменений в отдельные законодательные акты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 по вопросам социальной защиты инвалидов в связи с ратификацией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Конвенции о правах инвалидов», постановления Правительства Российской Федерации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17.06.2015 № 599 «О порядке и сроках разработки федеральными органами исполнительной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власти, органами исполнительной власти субъектов Российской Федерации, органами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местного самоуправления мероприятий по повышению значений показателей доступности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для инвалидов объектов и услуг в установленных сферах деятельности», поручения</w:t>
      </w:r>
      <w:r w:rsidR="00767D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Председателя.</w:t>
      </w: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Цели:</w:t>
      </w: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- создание инвалидам предусмотренных законодательством Российской Федерации условий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для обеспечения равенства возможностей, личной самостоятельности, включенности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общество, индивидуальной мобильности и </w:t>
      </w:r>
      <w:proofErr w:type="spellStart"/>
      <w:r w:rsidRPr="00B42428">
        <w:rPr>
          <w:rFonts w:ascii="Times New Roman" w:hAnsi="Times New Roman" w:cs="Times New Roman"/>
          <w:color w:val="000000"/>
          <w:sz w:val="28"/>
          <w:szCs w:val="28"/>
        </w:rPr>
        <w:t>недискриминации</w:t>
      </w:r>
      <w:proofErr w:type="spellEnd"/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по признаку инвалидности;</w:t>
      </w: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- определение обобщенных параметров повышения значений показателей, позволяющих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оценивать степень доступности для инвалидов здания и территории МБДОУ "ДС № </w:t>
      </w:r>
      <w:r>
        <w:rPr>
          <w:rFonts w:ascii="Times New Roman" w:hAnsi="Times New Roman" w:cs="Times New Roman"/>
          <w:color w:val="000000"/>
          <w:sz w:val="28"/>
          <w:szCs w:val="28"/>
        </w:rPr>
        <w:t>353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42428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 w:rsidRPr="00B42428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proofErr w:type="gramEnd"/>
      <w:r w:rsidRPr="00B42428">
        <w:rPr>
          <w:rFonts w:ascii="Times New Roman" w:hAnsi="Times New Roman" w:cs="Times New Roman"/>
          <w:color w:val="000000"/>
          <w:sz w:val="28"/>
          <w:szCs w:val="28"/>
        </w:rPr>
        <w:t>елябинска</w:t>
      </w:r>
      <w:proofErr w:type="spellEnd"/>
      <w:r w:rsidRPr="00B42428">
        <w:rPr>
          <w:rFonts w:ascii="Times New Roman" w:hAnsi="Times New Roman" w:cs="Times New Roman"/>
          <w:color w:val="000000"/>
          <w:sz w:val="28"/>
          <w:szCs w:val="28"/>
        </w:rPr>
        <w:t>" и предоставляемых услуг с учетом положений Конвенции о правах инвалидов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на период до 202</w:t>
      </w:r>
      <w:r w:rsidR="00582B49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Задачи:</w:t>
      </w: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- реализация принятых, при утверждении Паспорта доступности, решений о сроках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поэтапного повышения значений показателей их доступности до уровня требований,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предусмотренных законодательством Российской Федерации;</w:t>
      </w: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- оснащение МБДОУ "ДС № </w:t>
      </w:r>
      <w:r>
        <w:rPr>
          <w:rFonts w:ascii="Times New Roman" w:hAnsi="Times New Roman" w:cs="Times New Roman"/>
          <w:color w:val="000000"/>
          <w:sz w:val="28"/>
          <w:szCs w:val="28"/>
        </w:rPr>
        <w:t>353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г. Челябинска" приспособлениями, средствами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источниками информации в доступной форме, позволяющими обеспечить доступность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инвалидов предоставляемых услуг;</w:t>
      </w:r>
    </w:p>
    <w:p w:rsidR="00B42428" w:rsidRPr="00B42428" w:rsidRDefault="00B42428" w:rsidP="00B424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- включение в должностные регламенты (инструкции) сотрудников (специалистов),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работающих с инвалидами, положений, определяющих их обязанности и порядок действий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по оказанию инвалидам помощи и содействия в преодолении барьеров, мешающих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получению ими услуг наравне с другими лицами;</w:t>
      </w:r>
    </w:p>
    <w:p w:rsidR="00276E27" w:rsidRDefault="00B42428" w:rsidP="00767D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- проведение инструктирования или обучения сотрудников МБДОУ «ДС № </w:t>
      </w:r>
      <w:r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3 г. Челябинска» (в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с </w:t>
      </w:r>
      <w:r w:rsidRPr="00B42428">
        <w:rPr>
          <w:rFonts w:ascii="Times New Roman" w:hAnsi="Times New Roman" w:cs="Times New Roman"/>
          <w:sz w:val="28"/>
          <w:szCs w:val="28"/>
        </w:rPr>
        <w:t>Приказом</w:t>
      </w:r>
      <w:r w:rsidRPr="00B42428">
        <w:rPr>
          <w:rFonts w:ascii="Times New Roman" w:hAnsi="Times New Roman" w:cs="Times New Roman"/>
          <w:color w:val="106BBF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Минтруда России N 527н от 30 июля 2015 г.), предоставляющих услуги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инвалидам, по вопросам, связанным с обеспечением их доступности и с оказанием им необходимой</w:t>
      </w:r>
      <w:r w:rsidR="00767D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помощи.</w:t>
      </w:r>
    </w:p>
    <w:p w:rsidR="00B42428" w:rsidRDefault="00B42428" w:rsidP="00B42428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2428" w:rsidRDefault="00B42428" w:rsidP="00B42428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2428" w:rsidRDefault="00B42428" w:rsidP="00B42428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2428" w:rsidRDefault="00B42428" w:rsidP="00B42428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2428" w:rsidRDefault="004A3974" w:rsidP="00B42428">
      <w:pPr>
        <w:tabs>
          <w:tab w:val="left" w:pos="0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lastRenderedPageBreak/>
        <w:t>М</w:t>
      </w:r>
      <w:r w:rsidR="00B42428" w:rsidRPr="00E14DEA">
        <w:rPr>
          <w:rFonts w:ascii="Times New Roman" w:eastAsia="Arial" w:hAnsi="Times New Roman" w:cs="Times New Roman"/>
        </w:rPr>
        <w:t>ероприятия организ</w:t>
      </w:r>
      <w:r w:rsidR="00B42428">
        <w:rPr>
          <w:rFonts w:ascii="Times New Roman" w:eastAsia="Arial" w:hAnsi="Times New Roman" w:cs="Times New Roman"/>
        </w:rPr>
        <w:t>ационно-методического характера</w:t>
      </w:r>
    </w:p>
    <w:p w:rsidR="00B42428" w:rsidRPr="00E14DEA" w:rsidRDefault="00B42428" w:rsidP="00B42428">
      <w:pPr>
        <w:tabs>
          <w:tab w:val="left" w:pos="0"/>
        </w:tabs>
        <w:jc w:val="center"/>
        <w:rPr>
          <w:rFonts w:ascii="Times New Roman" w:eastAsia="Arial" w:hAnsi="Times New Roman" w:cs="Times New Roman"/>
        </w:rPr>
      </w:pPr>
      <w:r w:rsidRPr="00E14DEA">
        <w:rPr>
          <w:rFonts w:ascii="Times New Roman" w:eastAsia="Arial" w:hAnsi="Times New Roman" w:cs="Times New Roman"/>
        </w:rPr>
        <w:t>по поэтапному повышению значений показателей д</w:t>
      </w:r>
      <w:r>
        <w:rPr>
          <w:rFonts w:ascii="Times New Roman" w:eastAsia="Arial" w:hAnsi="Times New Roman" w:cs="Times New Roman"/>
        </w:rPr>
        <w:t xml:space="preserve">оступности для инвалидов и маломобильных групп населения здания </w:t>
      </w:r>
      <w:r w:rsidRPr="00E14DEA">
        <w:rPr>
          <w:rFonts w:ascii="Times New Roman" w:eastAsia="Arial" w:hAnsi="Times New Roman" w:cs="Times New Roman"/>
        </w:rPr>
        <w:t>Муниципа</w:t>
      </w:r>
      <w:r>
        <w:rPr>
          <w:rFonts w:ascii="Times New Roman" w:eastAsia="Arial" w:hAnsi="Times New Roman" w:cs="Times New Roman"/>
        </w:rPr>
        <w:t>льного бюджетного</w:t>
      </w:r>
      <w:r w:rsidRPr="00E14DEA">
        <w:rPr>
          <w:rFonts w:ascii="Times New Roman" w:eastAsia="Arial" w:hAnsi="Times New Roman" w:cs="Times New Roman"/>
        </w:rPr>
        <w:t xml:space="preserve"> дошкольного образовательног</w:t>
      </w:r>
      <w:r>
        <w:rPr>
          <w:rFonts w:ascii="Times New Roman" w:eastAsia="Arial" w:hAnsi="Times New Roman" w:cs="Times New Roman"/>
        </w:rPr>
        <w:t xml:space="preserve">о учреждения </w:t>
      </w:r>
      <w:r w:rsidRPr="00E14DEA">
        <w:rPr>
          <w:rFonts w:ascii="Times New Roman" w:eastAsia="Arial" w:hAnsi="Times New Roman" w:cs="Times New Roman"/>
        </w:rPr>
        <w:t xml:space="preserve">«Детский сад </w:t>
      </w:r>
      <w:r>
        <w:rPr>
          <w:rFonts w:ascii="Times New Roman" w:eastAsia="Arial" w:hAnsi="Times New Roman" w:cs="Times New Roman"/>
        </w:rPr>
        <w:t>353</w:t>
      </w:r>
      <w:r w:rsidRPr="00E14DEA">
        <w:rPr>
          <w:rFonts w:ascii="Times New Roman" w:eastAsia="Arial" w:hAnsi="Times New Roman" w:cs="Times New Roman"/>
        </w:rPr>
        <w:t xml:space="preserve"> г. Челябинска», расположенного по адресу:</w:t>
      </w:r>
      <w:r>
        <w:rPr>
          <w:rFonts w:ascii="Times New Roman" w:eastAsia="Arial" w:hAnsi="Times New Roman" w:cs="Times New Roman"/>
        </w:rPr>
        <w:t xml:space="preserve"> г. Челябинск, улица Островского, д. 25б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3"/>
        <w:gridCol w:w="7526"/>
        <w:gridCol w:w="2766"/>
        <w:gridCol w:w="2274"/>
        <w:gridCol w:w="1697"/>
      </w:tblGrid>
      <w:tr w:rsidR="00B42428" w:rsidRPr="00E14DEA" w:rsidTr="00582B49">
        <w:trPr>
          <w:trHeight w:val="138"/>
          <w:tblHeader/>
        </w:trPr>
        <w:tc>
          <w:tcPr>
            <w:tcW w:w="177" w:type="pct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№</w:t>
            </w:r>
          </w:p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545" w:type="pct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29"/>
                <w:rFonts w:ascii="Times New Roman" w:eastAsia="Arial" w:hAnsi="Times New Roman" w:cs="Times New Roman"/>
                <w:b w:val="0"/>
              </w:rPr>
              <w:t>Наименование рекомендуемых мероприятий</w:t>
            </w:r>
          </w:p>
        </w:tc>
        <w:tc>
          <w:tcPr>
            <w:tcW w:w="935" w:type="pct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Визуализация</w:t>
            </w:r>
          </w:p>
        </w:tc>
        <w:tc>
          <w:tcPr>
            <w:tcW w:w="769" w:type="pct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Ссылка </w:t>
            </w:r>
            <w:proofErr w:type="gramStart"/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на</w:t>
            </w:r>
            <w:proofErr w:type="gramEnd"/>
          </w:p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нормативы</w:t>
            </w:r>
          </w:p>
        </w:tc>
        <w:tc>
          <w:tcPr>
            <w:tcW w:w="574" w:type="pct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Примечание</w:t>
            </w:r>
          </w:p>
        </w:tc>
      </w:tr>
      <w:tr w:rsidR="00B42428" w:rsidRPr="00E14DEA" w:rsidTr="00582B49">
        <w:trPr>
          <w:trHeight w:val="138"/>
        </w:trPr>
        <w:tc>
          <w:tcPr>
            <w:tcW w:w="177" w:type="pct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45" w:type="pct"/>
          </w:tcPr>
          <w:p w:rsidR="00B42428" w:rsidRPr="00E14DEA" w:rsidRDefault="00B42428" w:rsidP="00B42428">
            <w:pPr>
              <w:tabs>
                <w:tab w:val="left" w:pos="0"/>
              </w:tabs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Определение ответственных за организацию разработ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ки плана мероприятий («дорожной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карты») должностны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х лиц (заместителя руководителя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учреждения) и создание рабочей гр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уппы по разработке мероприятий </w:t>
            </w:r>
            <w:r w:rsidRPr="00FB225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(</w:t>
            </w:r>
            <w:r w:rsidRPr="00FB225E">
              <w:rPr>
                <w:rFonts w:ascii="Times New Roman" w:eastAsia="Arial" w:hAnsi="Times New Roman" w:cs="Times New Roman"/>
                <w:b/>
                <w:i/>
                <w:iCs/>
                <w:sz w:val="24"/>
                <w:szCs w:val="24"/>
              </w:rPr>
              <w:t>приказ по учреждению</w:t>
            </w:r>
            <w:r w:rsidRPr="00FB225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).</w:t>
            </w:r>
          </w:p>
        </w:tc>
        <w:tc>
          <w:tcPr>
            <w:tcW w:w="935" w:type="pct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0200" cy="15621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pct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«Организационно-методические </w:t>
            </w:r>
          </w:p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указания» МИНТРУДА РОССИИ</w:t>
            </w:r>
          </w:p>
        </w:tc>
        <w:tc>
          <w:tcPr>
            <w:tcW w:w="574" w:type="pct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Срок работ: </w:t>
            </w:r>
          </w:p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 полугодие</w:t>
            </w:r>
          </w:p>
          <w:p w:rsidR="00B42428" w:rsidRPr="00E14DEA" w:rsidRDefault="00B42428" w:rsidP="00582B49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  <w:r w:rsidR="00582B4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г.</w:t>
            </w:r>
          </w:p>
        </w:tc>
      </w:tr>
      <w:tr w:rsidR="00B42428" w:rsidRPr="00E14DEA" w:rsidTr="00582B49">
        <w:trPr>
          <w:trHeight w:val="138"/>
        </w:trPr>
        <w:tc>
          <w:tcPr>
            <w:tcW w:w="177" w:type="pct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45" w:type="pct"/>
          </w:tcPr>
          <w:p w:rsidR="00B42428" w:rsidRPr="00E14DEA" w:rsidRDefault="00B42428" w:rsidP="00B42428">
            <w:pPr>
              <w:tabs>
                <w:tab w:val="left" w:pos="0"/>
              </w:tabs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Проведение обследо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вания соответствия действующего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здания и его помещений, в которых гражданам предоставляются услуги и порядка их предоставления положениям статьи 15 Федерального закона «О социальной защите инвалидов в Российской Федерации», государственным стандартам, сводам правил, строительным нормам и </w:t>
            </w:r>
            <w:proofErr w:type="gramStart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другим</w:t>
            </w:r>
            <w:proofErr w:type="gramEnd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принятым в соответствии с законодательством требованиям по обеспечению беспрепятственного доступа инвалидов к объектам и услугам.</w:t>
            </w:r>
          </w:p>
        </w:tc>
        <w:tc>
          <w:tcPr>
            <w:tcW w:w="935" w:type="pct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1150" cy="17716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521" t="20866" r="51953" b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pct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B225E">
              <w:rPr>
                <w:rFonts w:ascii="Times New Roman" w:eastAsia="Arial" w:hAnsi="Times New Roman" w:cs="Times New Roman"/>
              </w:rPr>
              <w:t>Приказ Минтруда Рос</w:t>
            </w:r>
            <w:r>
              <w:rPr>
                <w:rFonts w:ascii="Times New Roman" w:eastAsia="Arial" w:hAnsi="Times New Roman" w:cs="Times New Roman"/>
              </w:rPr>
              <w:t xml:space="preserve">сии от 25.12.2012 N </w:t>
            </w:r>
            <w:r w:rsidRPr="00FB225E">
              <w:rPr>
                <w:rFonts w:ascii="Times New Roman" w:eastAsia="Arial" w:hAnsi="Times New Roman" w:cs="Times New Roman"/>
              </w:rPr>
              <w:t xml:space="preserve">627 "Об утверждении методики, позволяющей объективизировать и систематизировать доступность объектов и услуг в приоритетных сферах жизнедеятельности для инвалидов и </w:t>
            </w:r>
            <w:r w:rsidRPr="00FB225E">
              <w:rPr>
                <w:rFonts w:ascii="Times New Roman" w:eastAsia="Arial" w:hAnsi="Times New Roman" w:cs="Times New Roman"/>
              </w:rPr>
              <w:lastRenderedPageBreak/>
              <w:t>МГН, с возможностью учета региональной специфики"</w:t>
            </w:r>
          </w:p>
        </w:tc>
        <w:tc>
          <w:tcPr>
            <w:tcW w:w="574" w:type="pct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Срок работ:</w:t>
            </w:r>
          </w:p>
          <w:p w:rsidR="00B42428" w:rsidRPr="00E14DEA" w:rsidRDefault="00B42428" w:rsidP="00582B49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полугодие 20</w:t>
            </w:r>
            <w:r w:rsidR="00582B4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42428" w:rsidRPr="00E14DEA" w:rsidTr="00582B49">
        <w:trPr>
          <w:trHeight w:val="138"/>
        </w:trPr>
        <w:tc>
          <w:tcPr>
            <w:tcW w:w="177" w:type="pct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545" w:type="pct"/>
          </w:tcPr>
          <w:p w:rsidR="00B42428" w:rsidRPr="00E14DEA" w:rsidRDefault="00B42428" w:rsidP="00B42428">
            <w:pPr>
              <w:tabs>
                <w:tab w:val="left" w:pos="0"/>
              </w:tabs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Разработка технических решений с целью расчета потребностей финансовых средств, необходимых для выполнения указанных работ в рамках финансирования мероприятий, пред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усмотренных утвержденным планом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развития учреждения</w:t>
            </w:r>
          </w:p>
        </w:tc>
        <w:tc>
          <w:tcPr>
            <w:tcW w:w="935" w:type="pct"/>
          </w:tcPr>
          <w:p w:rsidR="00B42428" w:rsidRPr="00E14DEA" w:rsidRDefault="00B42428" w:rsidP="00B42428">
            <w:pPr>
              <w:pStyle w:val="Style4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4"/>
                <w:rFonts w:ascii="Times New Roman" w:eastAsia="Arial" w:hAnsi="Times New Roman" w:cs="Times New Roman"/>
                <w:b w:val="0"/>
                <w:bCs w:val="0"/>
              </w:rPr>
            </w:pPr>
            <w:r w:rsidRPr="00E14DEA">
              <w:rPr>
                <w:rStyle w:val="FontStyle34"/>
                <w:rFonts w:ascii="Times New Roman" w:eastAsia="Arial" w:hAnsi="Times New Roman" w:cs="Times New Roman"/>
                <w:b w:val="0"/>
              </w:rPr>
              <w:t xml:space="preserve">Технические </w:t>
            </w:r>
          </w:p>
          <w:p w:rsidR="00B42428" w:rsidRPr="00E14DEA" w:rsidRDefault="00B42428" w:rsidP="00B42428">
            <w:pPr>
              <w:tabs>
                <w:tab w:val="left" w:pos="0"/>
              </w:tabs>
              <w:rPr>
                <w:rStyle w:val="FontStyle35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</w:rPr>
            </w:pPr>
            <w:r w:rsidRPr="00E14DEA">
              <w:rPr>
                <w:rStyle w:val="FontStyle34"/>
                <w:rFonts w:ascii="Times New Roman" w:eastAsia="Arial" w:hAnsi="Times New Roman" w:cs="Times New Roman"/>
                <w:b w:val="0"/>
              </w:rPr>
              <w:t xml:space="preserve">решения </w:t>
            </w:r>
            <w:r w:rsidRPr="00E14DEA">
              <w:rPr>
                <w:rStyle w:val="FontStyle35"/>
                <w:rFonts w:ascii="Times New Roman" w:eastAsia="Arial" w:hAnsi="Times New Roman" w:cs="Times New Roman"/>
                <w:b w:val="0"/>
                <w:sz w:val="24"/>
                <w:szCs w:val="24"/>
              </w:rPr>
              <w:t xml:space="preserve">приспособления </w:t>
            </w:r>
          </w:p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здания МБДОУ «ДС № 353 г. Челябинска»</w:t>
            </w: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,</w:t>
            </w:r>
          </w:p>
          <w:p w:rsidR="00B42428" w:rsidRPr="00E14DEA" w:rsidRDefault="00B42428" w:rsidP="00B42428">
            <w:pPr>
              <w:pStyle w:val="Style5"/>
              <w:widowControl/>
              <w:tabs>
                <w:tab w:val="left" w:pos="0"/>
              </w:tabs>
              <w:jc w:val="left"/>
              <w:rPr>
                <w:rStyle w:val="FontStyle35"/>
                <w:rFonts w:ascii="Times New Roman" w:eastAsia="Arial" w:hAnsi="Times New Roman" w:cs="Times New Roman"/>
                <w:b w:val="0"/>
                <w:sz w:val="24"/>
                <w:szCs w:val="24"/>
              </w:rPr>
            </w:pPr>
            <w:r w:rsidRPr="00E14DEA">
              <w:rPr>
                <w:rStyle w:val="FontStyle35"/>
                <w:rFonts w:ascii="Times New Roman" w:eastAsia="Arial" w:hAnsi="Times New Roman" w:cs="Times New Roman"/>
                <w:b w:val="0"/>
                <w:sz w:val="24"/>
                <w:szCs w:val="24"/>
              </w:rPr>
              <w:t xml:space="preserve">в части доступности </w:t>
            </w:r>
            <w:proofErr w:type="gramStart"/>
            <w:r w:rsidRPr="00E14DEA">
              <w:rPr>
                <w:rStyle w:val="FontStyle35"/>
                <w:rFonts w:ascii="Times New Roman" w:eastAsia="Arial" w:hAnsi="Times New Roman" w:cs="Times New Roman"/>
                <w:b w:val="0"/>
                <w:sz w:val="24"/>
                <w:szCs w:val="24"/>
              </w:rPr>
              <w:t>для</w:t>
            </w:r>
            <w:proofErr w:type="gramEnd"/>
            <w:r w:rsidRPr="00E14DEA">
              <w:rPr>
                <w:rStyle w:val="FontStyle35"/>
                <w:rFonts w:ascii="Times New Roman" w:eastAsia="Arial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B42428" w:rsidRPr="00E14DEA" w:rsidRDefault="00B42428" w:rsidP="00B42428">
            <w:pPr>
              <w:pStyle w:val="Style5"/>
              <w:widowControl/>
              <w:tabs>
                <w:tab w:val="left" w:pos="0"/>
              </w:tabs>
              <w:jc w:val="left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Style w:val="FontStyle35"/>
                <w:rFonts w:ascii="Times New Roman" w:eastAsia="Arial" w:hAnsi="Times New Roman" w:cs="Times New Roman"/>
                <w:b w:val="0"/>
                <w:sz w:val="24"/>
                <w:szCs w:val="24"/>
              </w:rPr>
              <w:t xml:space="preserve">инвалидов и МГН </w:t>
            </w:r>
          </w:p>
        </w:tc>
        <w:tc>
          <w:tcPr>
            <w:tcW w:w="769" w:type="pct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«Организационно-методические </w:t>
            </w:r>
          </w:p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указания» МИНТРУДА РОССИИ</w:t>
            </w:r>
          </w:p>
        </w:tc>
        <w:tc>
          <w:tcPr>
            <w:tcW w:w="574" w:type="pct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Срок работ:</w:t>
            </w:r>
          </w:p>
          <w:p w:rsidR="00B42428" w:rsidRPr="00E14DEA" w:rsidRDefault="00B42428" w:rsidP="00582B49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полугодие 20</w:t>
            </w:r>
            <w:r w:rsidR="00582B4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г.</w:t>
            </w:r>
          </w:p>
        </w:tc>
      </w:tr>
      <w:tr w:rsidR="00B42428" w:rsidRPr="00E14DEA" w:rsidTr="00582B49">
        <w:trPr>
          <w:trHeight w:val="138"/>
        </w:trPr>
        <w:tc>
          <w:tcPr>
            <w:tcW w:w="177" w:type="pct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45" w:type="pct"/>
          </w:tcPr>
          <w:p w:rsidR="00B42428" w:rsidRPr="00E14DEA" w:rsidRDefault="00B42428" w:rsidP="00B42428">
            <w:pPr>
              <w:tabs>
                <w:tab w:val="left" w:pos="0"/>
              </w:tabs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Определение сроков проведения работ по поэтапному приведению объекта и порядков предоставлению услуг в соответствии с условиями обеспечения их доступности для ин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валидов с учетом утвержденного 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плана развития учреждения.</w:t>
            </w:r>
          </w:p>
        </w:tc>
        <w:tc>
          <w:tcPr>
            <w:tcW w:w="935" w:type="pct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План мероприятий</w:t>
            </w:r>
          </w:p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(дорожная карта)</w:t>
            </w:r>
          </w:p>
          <w:p w:rsidR="00B42428" w:rsidRP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по поэтапному повышению з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начений показателей доступности 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для инвалидов и маломобильных групп населения, а также порядка предоставления услуг</w:t>
            </w:r>
          </w:p>
        </w:tc>
        <w:tc>
          <w:tcPr>
            <w:tcW w:w="769" w:type="pct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4" w:type="pct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Срок работ:</w:t>
            </w:r>
          </w:p>
          <w:p w:rsidR="00B42428" w:rsidRPr="00E14DEA" w:rsidRDefault="00B42428" w:rsidP="00582B49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полугодие 20</w:t>
            </w:r>
            <w:r w:rsidR="00582B4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B42428" w:rsidRPr="00E14DEA" w:rsidRDefault="00B42428" w:rsidP="00B42428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B42428" w:rsidRPr="00FB225E" w:rsidRDefault="00582B49" w:rsidP="00B42428">
      <w:pPr>
        <w:pStyle w:val="Style4"/>
        <w:widowControl/>
        <w:tabs>
          <w:tab w:val="left" w:pos="0"/>
        </w:tabs>
        <w:spacing w:line="240" w:lineRule="auto"/>
        <w:ind w:left="1440"/>
        <w:rPr>
          <w:rFonts w:ascii="Times New Roman" w:eastAsia="Arial" w:hAnsi="Times New Roman" w:cs="Times New Roman"/>
          <w:b/>
          <w:bCs/>
          <w:smallCaps/>
          <w:sz w:val="24"/>
          <w:szCs w:val="24"/>
        </w:rPr>
      </w:pPr>
      <w:r>
        <w:rPr>
          <w:rStyle w:val="FontStyle34"/>
          <w:rFonts w:ascii="Times New Roman" w:eastAsia="Arial" w:hAnsi="Times New Roman" w:cs="Times New Roman"/>
          <w:smallCaps/>
        </w:rPr>
        <w:lastRenderedPageBreak/>
        <w:t>Технич</w:t>
      </w:r>
      <w:r w:rsidR="00B42428" w:rsidRPr="00E14DEA">
        <w:rPr>
          <w:rStyle w:val="FontStyle34"/>
          <w:rFonts w:ascii="Times New Roman" w:eastAsia="Arial" w:hAnsi="Times New Roman" w:cs="Times New Roman"/>
          <w:smallCaps/>
        </w:rPr>
        <w:t>еские решения</w:t>
      </w:r>
      <w:r w:rsidR="00B42428">
        <w:rPr>
          <w:rStyle w:val="FontStyle34"/>
          <w:rFonts w:ascii="Times New Roman" w:eastAsia="Arial" w:hAnsi="Times New Roman" w:cs="Times New Roman"/>
          <w:smallCaps/>
        </w:rPr>
        <w:t xml:space="preserve"> </w:t>
      </w:r>
      <w:r w:rsidR="00B42428"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>приспособления</w:t>
      </w:r>
      <w:r w:rsidR="00B42428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 xml:space="preserve"> </w:t>
      </w:r>
      <w:r w:rsidR="00B42428" w:rsidRPr="00E14DEA">
        <w:rPr>
          <w:rFonts w:ascii="Times New Roman" w:eastAsia="Arial" w:hAnsi="Times New Roman" w:cs="Times New Roman"/>
          <w:b/>
          <w:bCs/>
          <w:smallCaps/>
          <w:sz w:val="24"/>
          <w:szCs w:val="24"/>
        </w:rPr>
        <w:t>здания</w:t>
      </w:r>
      <w:r w:rsidR="00B42428">
        <w:rPr>
          <w:rFonts w:ascii="Times New Roman" w:eastAsia="Arial" w:hAnsi="Times New Roman" w:cs="Times New Roman"/>
          <w:b/>
          <w:bCs/>
          <w:smallCaps/>
          <w:sz w:val="24"/>
          <w:szCs w:val="24"/>
        </w:rPr>
        <w:t xml:space="preserve"> </w:t>
      </w:r>
      <w:r w:rsidR="00B42428">
        <w:rPr>
          <w:rFonts w:ascii="Times New Roman" w:eastAsia="Arial" w:hAnsi="Times New Roman" w:cs="Times New Roman"/>
          <w:b/>
          <w:smallCaps/>
          <w:sz w:val="24"/>
          <w:szCs w:val="24"/>
        </w:rPr>
        <w:t xml:space="preserve">муниципального </w:t>
      </w:r>
      <w:r w:rsidR="00767D2F">
        <w:rPr>
          <w:rFonts w:ascii="Times New Roman" w:eastAsia="Arial" w:hAnsi="Times New Roman" w:cs="Times New Roman"/>
          <w:b/>
          <w:smallCaps/>
          <w:sz w:val="24"/>
          <w:szCs w:val="24"/>
        </w:rPr>
        <w:t>бюджетного</w:t>
      </w:r>
      <w:r w:rsidR="00B42428">
        <w:rPr>
          <w:rFonts w:ascii="Times New Roman" w:eastAsia="Arial" w:hAnsi="Times New Roman" w:cs="Times New Roman"/>
          <w:b/>
          <w:smallCaps/>
          <w:sz w:val="24"/>
          <w:szCs w:val="24"/>
        </w:rPr>
        <w:t xml:space="preserve"> образовательного учреждения «детский сад №353 г. Челябинска»,</w:t>
      </w:r>
    </w:p>
    <w:p w:rsidR="00B42428" w:rsidRPr="00E14DEA" w:rsidRDefault="00B42428" w:rsidP="00B42428">
      <w:pPr>
        <w:pStyle w:val="Style5"/>
        <w:widowControl/>
        <w:tabs>
          <w:tab w:val="left" w:pos="0"/>
        </w:tabs>
        <w:ind w:right="48"/>
        <w:rPr>
          <w:rStyle w:val="FontStyle36"/>
          <w:rFonts w:ascii="Times New Roman" w:eastAsia="Arial" w:hAnsi="Times New Roman" w:cs="Times New Roman"/>
          <w:b/>
          <w:bCs/>
          <w:smallCaps/>
          <w:sz w:val="24"/>
          <w:szCs w:val="24"/>
        </w:rPr>
      </w:pPr>
      <w:r w:rsidRPr="00E14DEA">
        <w:rPr>
          <w:rStyle w:val="FontStyle36"/>
          <w:rFonts w:ascii="Times New Roman" w:eastAsia="Arial" w:hAnsi="Times New Roman" w:cs="Times New Roman"/>
          <w:b/>
          <w:bCs/>
          <w:smallCaps/>
          <w:sz w:val="24"/>
          <w:szCs w:val="24"/>
        </w:rPr>
        <w:t>расположенного по адресу:</w:t>
      </w:r>
      <w:r>
        <w:rPr>
          <w:rFonts w:ascii="Times New Roman" w:eastAsia="Arial" w:hAnsi="Times New Roman" w:cs="Times New Roman"/>
          <w:b/>
          <w:smallCaps/>
          <w:sz w:val="24"/>
          <w:szCs w:val="24"/>
        </w:rPr>
        <w:t xml:space="preserve"> 454008, г. Челябинск, ул. Островского, дом 25б</w:t>
      </w:r>
    </w:p>
    <w:p w:rsidR="00B42428" w:rsidRPr="00E14DEA" w:rsidRDefault="00B42428" w:rsidP="00B42428">
      <w:pPr>
        <w:pStyle w:val="Style5"/>
        <w:widowControl/>
        <w:tabs>
          <w:tab w:val="left" w:pos="0"/>
        </w:tabs>
        <w:ind w:right="48"/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</w:pPr>
      <w:r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>в части доступности</w:t>
      </w:r>
      <w:r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 xml:space="preserve"> для</w:t>
      </w:r>
      <w:r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 xml:space="preserve"> инвалидов и маломобильных групп населения </w:t>
      </w:r>
    </w:p>
    <w:p w:rsidR="00B42428" w:rsidRPr="00E14DEA" w:rsidRDefault="00B42428" w:rsidP="00B42428">
      <w:pPr>
        <w:pStyle w:val="Style5"/>
        <w:widowControl/>
        <w:tabs>
          <w:tab w:val="left" w:pos="0"/>
        </w:tabs>
        <w:spacing w:line="276" w:lineRule="auto"/>
        <w:ind w:right="48"/>
        <w:jc w:val="both"/>
        <w:rPr>
          <w:rStyle w:val="FontStyle35"/>
          <w:rFonts w:ascii="Times New Roman" w:eastAsia="Arial" w:hAnsi="Times New Roman" w:cs="Times New Roman"/>
          <w:color w:val="943634"/>
          <w:sz w:val="24"/>
          <w:szCs w:val="24"/>
        </w:rPr>
      </w:pPr>
    </w:p>
    <w:tbl>
      <w:tblPr>
        <w:tblW w:w="1462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3430"/>
        <w:gridCol w:w="2523"/>
        <w:gridCol w:w="1559"/>
        <w:gridCol w:w="1134"/>
        <w:gridCol w:w="1134"/>
        <w:gridCol w:w="1134"/>
        <w:gridCol w:w="1447"/>
        <w:gridCol w:w="1595"/>
        <w:gridCol w:w="25"/>
      </w:tblGrid>
      <w:tr w:rsidR="00B42428" w:rsidRPr="00E14DEA" w:rsidTr="00B42428">
        <w:trPr>
          <w:trHeight w:val="138"/>
          <w:tblHeader/>
        </w:trPr>
        <w:tc>
          <w:tcPr>
            <w:tcW w:w="640" w:type="dxa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430" w:type="dxa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29"/>
                <w:rFonts w:ascii="Times New Roman" w:eastAsia="Arial" w:hAnsi="Times New Roman" w:cs="Times New Roman"/>
                <w:b w:val="0"/>
              </w:rPr>
              <w:t>Наименование рекомендуемых работ</w:t>
            </w:r>
          </w:p>
        </w:tc>
        <w:tc>
          <w:tcPr>
            <w:tcW w:w="2523" w:type="dxa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Визуализация</w:t>
            </w:r>
          </w:p>
        </w:tc>
        <w:tc>
          <w:tcPr>
            <w:tcW w:w="1559" w:type="dxa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Размер (площадь)</w:t>
            </w:r>
          </w:p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1134" w:type="dxa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Цена за ед. </w:t>
            </w:r>
            <w:proofErr w:type="spellStart"/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прод</w:t>
            </w:r>
            <w:proofErr w:type="spellEnd"/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.</w:t>
            </w:r>
          </w:p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(руб.)</w:t>
            </w:r>
          </w:p>
        </w:tc>
        <w:tc>
          <w:tcPr>
            <w:tcW w:w="1134" w:type="dxa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Общая стоимость</w:t>
            </w:r>
          </w:p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(руб.)</w:t>
            </w:r>
          </w:p>
        </w:tc>
        <w:tc>
          <w:tcPr>
            <w:tcW w:w="1447" w:type="dxa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Ссылка на нормативы</w:t>
            </w:r>
          </w:p>
        </w:tc>
        <w:tc>
          <w:tcPr>
            <w:tcW w:w="1620" w:type="dxa"/>
            <w:gridSpan w:val="2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Примечание</w:t>
            </w:r>
          </w:p>
        </w:tc>
      </w:tr>
      <w:tr w:rsidR="00B42428" w:rsidRPr="00E14DEA" w:rsidTr="00B42428">
        <w:trPr>
          <w:trHeight w:val="138"/>
        </w:trPr>
        <w:tc>
          <w:tcPr>
            <w:tcW w:w="640" w:type="dxa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3981" w:type="dxa"/>
            <w:gridSpan w:val="9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Терр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итория, прилегающая к зданию МБДОУ «ДС № 353г. Челябинска», </w:t>
            </w:r>
            <w:proofErr w:type="gramStart"/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нах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одящаяся</w:t>
            </w:r>
            <w:proofErr w:type="gramEnd"/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в ведении учреждения </w:t>
            </w:r>
          </w:p>
        </w:tc>
      </w:tr>
      <w:tr w:rsidR="00B42428" w:rsidRPr="00E14DEA" w:rsidTr="00B42428">
        <w:trPr>
          <w:trHeight w:val="352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981" w:type="dxa"/>
            <w:gridSpan w:val="9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Адаптация входной группы на территорию МБДОУ «ДС № 353 г. Челябинска» для МГН</w:t>
            </w:r>
          </w:p>
        </w:tc>
      </w:tr>
      <w:tr w:rsidR="00B42428" w:rsidRPr="00E14DEA" w:rsidTr="00B42428">
        <w:trPr>
          <w:trHeight w:val="647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30" w:type="dxa"/>
          </w:tcPr>
          <w:p w:rsidR="00B42428" w:rsidRPr="00E14DEA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Устройство автоматических откатных ворот с калиткой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6850" cy="1009650"/>
                  <wp:effectExtent l="19050" t="0" r="0" b="0"/>
                  <wp:docPr id="8" name="Рисунок 8" descr="Чертеж вор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ертеж вор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42428" w:rsidRPr="00B4530B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4530B">
              <w:rPr>
                <w:rFonts w:ascii="Times New Roman" w:eastAsia="Arial" w:hAnsi="Times New Roman" w:cs="Times New Roman"/>
                <w:sz w:val="20"/>
                <w:szCs w:val="20"/>
              </w:rPr>
              <w:t>147000,00</w:t>
            </w:r>
          </w:p>
        </w:tc>
        <w:tc>
          <w:tcPr>
            <w:tcW w:w="1134" w:type="dxa"/>
          </w:tcPr>
          <w:p w:rsidR="00B42428" w:rsidRPr="00B4530B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B4530B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147000,00</w:t>
            </w:r>
          </w:p>
        </w:tc>
        <w:tc>
          <w:tcPr>
            <w:tcW w:w="1447" w:type="dxa"/>
          </w:tcPr>
          <w:p w:rsidR="00B42428" w:rsidRPr="00B4530B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4530B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СП59.13330.2012 пункт 4.2.1.</w:t>
            </w:r>
          </w:p>
        </w:tc>
        <w:tc>
          <w:tcPr>
            <w:tcW w:w="1620" w:type="dxa"/>
            <w:gridSpan w:val="2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B42428" w:rsidRPr="00E14DEA" w:rsidTr="00B42428">
        <w:trPr>
          <w:trHeight w:val="821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1.2.</w:t>
            </w:r>
          </w:p>
        </w:tc>
        <w:tc>
          <w:tcPr>
            <w:tcW w:w="3430" w:type="dxa"/>
          </w:tcPr>
          <w:p w:rsidR="00B42428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Прокладка кабельной линии для подключения </w:t>
            </w:r>
            <w:proofErr w:type="spellStart"/>
            <w:r>
              <w:rPr>
                <w:rFonts w:ascii="Times New Roman" w:eastAsia="Arial" w:hAnsi="Times New Roman"/>
                <w:sz w:val="24"/>
                <w:szCs w:val="24"/>
              </w:rPr>
              <w:t>электроворот</w:t>
            </w:r>
            <w:proofErr w:type="spellEnd"/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Pr="00B4530B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22609,00</w:t>
            </w:r>
          </w:p>
        </w:tc>
        <w:tc>
          <w:tcPr>
            <w:tcW w:w="1134" w:type="dxa"/>
          </w:tcPr>
          <w:p w:rsidR="00B42428" w:rsidRPr="00B4530B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B4530B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22609,00</w:t>
            </w:r>
          </w:p>
        </w:tc>
        <w:tc>
          <w:tcPr>
            <w:tcW w:w="1447" w:type="dxa"/>
          </w:tcPr>
          <w:p w:rsidR="00B42428" w:rsidRPr="00B4530B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trHeight w:val="1227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1.3.</w:t>
            </w:r>
          </w:p>
        </w:tc>
        <w:tc>
          <w:tcPr>
            <w:tcW w:w="3430" w:type="dxa"/>
          </w:tcPr>
          <w:p w:rsidR="00B42428" w:rsidRPr="00FE508D" w:rsidRDefault="00B42428" w:rsidP="00E103B5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Заказ и установка мнемосхемы территории М</w:t>
            </w:r>
            <w:r w:rsidR="00E103B5">
              <w:rPr>
                <w:rFonts w:ascii="Times New Roman" w:eastAsia="Arial" w:hAnsi="Times New Roman"/>
                <w:sz w:val="24"/>
                <w:szCs w:val="24"/>
              </w:rPr>
              <w:t>Б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ДОУ «ДС № </w:t>
            </w:r>
            <w:r w:rsidR="00E103B5">
              <w:rPr>
                <w:rFonts w:ascii="Times New Roman" w:eastAsia="Arial" w:hAnsi="Times New Roman"/>
                <w:sz w:val="24"/>
                <w:szCs w:val="24"/>
              </w:rPr>
              <w:t>353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г. Челябинска» со стойкой из нержавеющей стали 905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Arial" w:hAnsi="Times New Roman"/>
                <w:sz w:val="24"/>
                <w:szCs w:val="24"/>
              </w:rPr>
              <w:t>1150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85875"/>
                  <wp:effectExtent l="19050" t="0" r="9525" b="0"/>
                  <wp:docPr id="9" name="Рисунок 25" descr="ÐÐ°ÑÑÐ¸Ð½ÐºÐ¸ Ð¿Ð¾ Ð·Ð°Ð¿ÑÐ¾ÑÑ Ð¼Ð½ÐµÐ¼Ð¾ÑÑÐµ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ÐÐ°ÑÑÐ¸Ð½ÐºÐ¸ Ð¿Ð¾ Ð·Ð°Ð¿ÑÐ¾ÑÑ Ð¼Ð½ÐµÐ¼Ð¾ÑÑÐµ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77500,00</w:t>
            </w:r>
          </w:p>
        </w:tc>
        <w:tc>
          <w:tcPr>
            <w:tcW w:w="1134" w:type="dxa"/>
          </w:tcPr>
          <w:p w:rsidR="00B42428" w:rsidRPr="00B4530B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FE508D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77500,00</w:t>
            </w:r>
          </w:p>
        </w:tc>
        <w:tc>
          <w:tcPr>
            <w:tcW w:w="1447" w:type="dxa"/>
          </w:tcPr>
          <w:p w:rsidR="00B42428" w:rsidRPr="00B4530B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331"/>
        </w:trPr>
        <w:tc>
          <w:tcPr>
            <w:tcW w:w="640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lang w:val="en-US"/>
              </w:rPr>
            </w:pPr>
            <w:r>
              <w:rPr>
                <w:rFonts w:ascii="Times New Roman" w:eastAsia="Arial" w:hAnsi="Times New Roman" w:cs="Times New Roman"/>
                <w:lang w:val="en-US"/>
              </w:rPr>
              <w:lastRenderedPageBreak/>
              <w:t>II</w:t>
            </w:r>
          </w:p>
        </w:tc>
        <w:tc>
          <w:tcPr>
            <w:tcW w:w="13981" w:type="dxa"/>
            <w:gridSpan w:val="9"/>
          </w:tcPr>
          <w:p w:rsidR="00B42428" w:rsidRPr="00E0601D" w:rsidRDefault="00B42428" w:rsidP="00E103B5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Пути движения по территории </w:t>
            </w:r>
            <w:r w:rsidRPr="00E0601D">
              <w:rPr>
                <w:rFonts w:ascii="Times New Roman" w:eastAsia="Arial" w:hAnsi="Times New Roman"/>
                <w:sz w:val="24"/>
                <w:szCs w:val="24"/>
              </w:rPr>
              <w:t>М</w:t>
            </w:r>
            <w:r w:rsidR="00E103B5">
              <w:rPr>
                <w:rFonts w:ascii="Times New Roman" w:eastAsia="Arial" w:hAnsi="Times New Roman"/>
                <w:sz w:val="24"/>
                <w:szCs w:val="24"/>
              </w:rPr>
              <w:t>Б</w:t>
            </w:r>
            <w:r w:rsidRPr="00E0601D">
              <w:rPr>
                <w:rFonts w:ascii="Times New Roman" w:eastAsia="Arial" w:hAnsi="Times New Roman"/>
                <w:sz w:val="24"/>
                <w:szCs w:val="24"/>
              </w:rPr>
              <w:t xml:space="preserve">ДОУ «ДС № </w:t>
            </w:r>
            <w:r w:rsidR="00E103B5">
              <w:rPr>
                <w:rFonts w:ascii="Times New Roman" w:eastAsia="Arial" w:hAnsi="Times New Roman"/>
                <w:sz w:val="24"/>
                <w:szCs w:val="24"/>
              </w:rPr>
              <w:t>353</w:t>
            </w:r>
            <w:r w:rsidRPr="00E0601D">
              <w:rPr>
                <w:rFonts w:ascii="Times New Roman" w:eastAsia="Arial" w:hAnsi="Times New Roman"/>
                <w:sz w:val="24"/>
                <w:szCs w:val="24"/>
              </w:rPr>
              <w:t xml:space="preserve"> г. Челябинска»</w:t>
            </w:r>
          </w:p>
        </w:tc>
      </w:tr>
      <w:tr w:rsidR="00B42428" w:rsidRPr="00E0601D" w:rsidTr="00B42428">
        <w:trPr>
          <w:trHeight w:val="563"/>
        </w:trPr>
        <w:tc>
          <w:tcPr>
            <w:tcW w:w="640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2.1</w:t>
            </w:r>
          </w:p>
        </w:tc>
        <w:tc>
          <w:tcPr>
            <w:tcW w:w="3430" w:type="dxa"/>
          </w:tcPr>
          <w:p w:rsidR="00B42428" w:rsidRPr="00E0601D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укладка тактильной плитки полиуретан 500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Arial" w:hAnsi="Times New Roman"/>
                <w:sz w:val="24"/>
                <w:szCs w:val="24"/>
              </w:rPr>
              <w:t>500 линия</w:t>
            </w:r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343025"/>
                  <wp:effectExtent l="19050" t="0" r="9525" b="0"/>
                  <wp:docPr id="10" name="Рисунок 4" descr="Ð¢Ð°ÐºÑÐ¸Ð»ÑÐ½Ð°Ñ Ð¿Ð»Ð¸ÑÐºÐ° Ð¿Ð¾Ð»Ð¸ÑÑÐµÑÐ°Ð½ Ð»Ð¸Ð½Ð¸Ñ 500Ñ5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Ð¢Ð°ÐºÑÐ¸Ð»ÑÐ½Ð°Ñ Ð¿Ð»Ð¸ÑÐºÐ° Ð¿Ð¾Ð»Ð¸ÑÑÐµÑÐ°Ð½ Ð»Ð¸Ð½Ð¸Ñ 500Ñ5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40922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66</w:t>
            </w:r>
          </w:p>
        </w:tc>
        <w:tc>
          <w:tcPr>
            <w:tcW w:w="1134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1012,00</w:t>
            </w:r>
          </w:p>
        </w:tc>
        <w:tc>
          <w:tcPr>
            <w:tcW w:w="1134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66792,00</w:t>
            </w:r>
          </w:p>
        </w:tc>
        <w:tc>
          <w:tcPr>
            <w:tcW w:w="1447" w:type="dxa"/>
          </w:tcPr>
          <w:p w:rsidR="00B42428" w:rsidRPr="00E0601D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855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2.2.</w:t>
            </w:r>
          </w:p>
        </w:tc>
        <w:tc>
          <w:tcPr>
            <w:tcW w:w="3430" w:type="dxa"/>
          </w:tcPr>
          <w:p w:rsidR="00B42428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укладка тактильной плитки полиуретан 500x500 с конусообразными рифами</w:t>
            </w:r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352550"/>
                  <wp:effectExtent l="19050" t="0" r="0" b="0"/>
                  <wp:docPr id="11" name="Рисунок 5" descr="Ð¢Ð°ÐºÑÐ¸Ð»ÑÐ½Ð°Ñ Ð¿Ð»Ð¸ÑÐºÐ° Ð¿Ð¾Ð»Ð¸ÑÑÐµÑÐ°Ð½ ÐºÐ¾Ð½ÑÑÑ 500Ñ5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Ð¢Ð°ÐºÑÐ¸Ð»ÑÐ½Ð°Ñ Ð¿Ð»Ð¸ÑÐºÐ° Ð¿Ð¾Ð»Ð¸ÑÑÐµÑÐ°Ð½ ÐºÐ¾Ð½ÑÑÑ 500Ñ5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840922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40922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990,00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2970,00</w:t>
            </w:r>
          </w:p>
        </w:tc>
        <w:tc>
          <w:tcPr>
            <w:tcW w:w="1447" w:type="dxa"/>
          </w:tcPr>
          <w:p w:rsidR="00B42428" w:rsidRPr="00E0601D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629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2.3.</w:t>
            </w:r>
          </w:p>
        </w:tc>
        <w:tc>
          <w:tcPr>
            <w:tcW w:w="3430" w:type="dxa"/>
          </w:tcPr>
          <w:p w:rsidR="00B42428" w:rsidRPr="00840922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укладка т</w:t>
            </w:r>
            <w:r w:rsidRPr="00840922">
              <w:rPr>
                <w:rFonts w:ascii="Times New Roman" w:eastAsia="Arial" w:hAnsi="Times New Roman"/>
                <w:sz w:val="24"/>
                <w:szCs w:val="24"/>
              </w:rPr>
              <w:t>актиль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ной плитки</w:t>
            </w:r>
            <w:r w:rsidRPr="00840922">
              <w:rPr>
                <w:rFonts w:ascii="Times New Roman" w:eastAsia="Arial" w:hAnsi="Times New Roman"/>
                <w:sz w:val="24"/>
                <w:szCs w:val="24"/>
              </w:rPr>
              <w:t xml:space="preserve"> полиуретан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500x500 диагональ</w:t>
            </w:r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62075"/>
                  <wp:effectExtent l="19050" t="0" r="9525" b="0"/>
                  <wp:docPr id="12" name="Рисунок 6" descr="Ð¢Ð°ÐºÑÐ¸Ð»ÑÐ½Ð°Ñ Ð¿Ð»Ð¸ÑÐºÐ° Ð¿Ð¾Ð»Ð¸ÑÑÐµÑÐ°Ð½ ÐºÐ¾Ð½ÑÑÑ 500Ñ5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Ð¢Ð°ÐºÑÐ¸Ð»ÑÐ½Ð°Ñ Ð¿Ð»Ð¸ÑÐºÐ° Ð¿Ð¾Ð»Ð¸ÑÑÐµÑÐ°Ð½ ÐºÐ¾Ð½ÑÑÑ 500Ñ5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840922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40922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990,00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3960,00</w:t>
            </w:r>
          </w:p>
        </w:tc>
        <w:tc>
          <w:tcPr>
            <w:tcW w:w="1447" w:type="dxa"/>
          </w:tcPr>
          <w:p w:rsidR="00B42428" w:rsidRPr="00E0601D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571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2.4.</w:t>
            </w:r>
          </w:p>
        </w:tc>
        <w:tc>
          <w:tcPr>
            <w:tcW w:w="3430" w:type="dxa"/>
          </w:tcPr>
          <w:p w:rsidR="00B42428" w:rsidRPr="00840922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клея для монтажа тактильной плитки</w:t>
            </w:r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1047750"/>
                  <wp:effectExtent l="19050" t="0" r="9525" b="0"/>
                  <wp:docPr id="13" name="Рисунок 7" descr="ÐÐ°ÑÑÐ¸Ð½ÐºÐ¸ Ð¿Ð¾ Ð·Ð°Ð¿ÑÐ¾ÑÑ ÐºÐ»ÐµÐ¹ Ð´Ð»Ñ ÑÐ°ÐºÑÐ¸Ð»ÑÐ½Ð¾Ð¹ Ð¿Ð»Ð¸Ñ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ÐÐ°ÑÑÐ¸Ð½ÐºÐ¸ Ð¿Ð¾ Ð·Ð°Ð¿ÑÐ¾ÑÑ ÐºÐ»ÐµÐ¹ Ð´Ð»Ñ ÑÐ°ÐºÑÐ¸Ð»ÑÐ½Ð¾Ð¹ Ð¿Ð»Ð¸Ñ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840922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proofErr w:type="spellStart"/>
            <w:r>
              <w:rPr>
                <w:rFonts w:ascii="Times New Roman" w:eastAsia="Arial" w:hAnsi="Times New Roman" w:cs="Times New Roman"/>
              </w:rPr>
              <w:t>компл</w:t>
            </w:r>
            <w:proofErr w:type="spellEnd"/>
            <w:r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3925,25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15701,00</w:t>
            </w:r>
          </w:p>
        </w:tc>
        <w:tc>
          <w:tcPr>
            <w:tcW w:w="1447" w:type="dxa"/>
          </w:tcPr>
          <w:p w:rsidR="00B42428" w:rsidRPr="00E0601D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571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2.5.</w:t>
            </w:r>
          </w:p>
        </w:tc>
        <w:tc>
          <w:tcPr>
            <w:tcW w:w="3430" w:type="dxa"/>
          </w:tcPr>
          <w:p w:rsidR="00B42428" w:rsidRPr="001D4FB2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установка тактильных пиктограмм 200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x</w:t>
            </w:r>
            <w:r w:rsidRPr="001D4FB2">
              <w:rPr>
                <w:rFonts w:ascii="Times New Roman" w:eastAsia="Arial" w:hAnsi="Times New Roman"/>
                <w:sz w:val="24"/>
                <w:szCs w:val="24"/>
              </w:rPr>
              <w:t>200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: «Все категории инвалидов», «Для инвалидов в креслах-колясках», «Для инвалидов по слуху», «Для инвалидов по зрению», «Вход в помещение», «Выход из помещения» </w:t>
            </w:r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647700"/>
                  <wp:effectExtent l="19050" t="0" r="0" b="0"/>
                  <wp:docPr id="14" name="Рисунок 9" descr="ÐÐ°ÑÑÐ¸Ð½ÐºÐ¸ Ð¿Ð¾ Ð·Ð°Ð¿ÑÐ¾ÑÑ ÑÐ°ÐºÑÐ¸Ð»ÑÐ½ÑÐµ Ð¿Ð¸ÐºÑÐ¾Ð³ÑÐ°Ð¼Ð¼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ÐÐ°ÑÑÐ¸Ð½ÐºÐ¸ Ð¿Ð¾ Ð·Ð°Ð¿ÑÐ¾ÑÑ ÑÐ°ÐºÑÐ¸Ð»ÑÐ½ÑÐµ Ð¿Ð¸ÐºÑÐ¾Ð³ÑÐ°Ð¼Ð¼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1D4FB2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890,00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11570,00</w:t>
            </w:r>
          </w:p>
        </w:tc>
        <w:tc>
          <w:tcPr>
            <w:tcW w:w="1447" w:type="dxa"/>
          </w:tcPr>
          <w:p w:rsidR="00B42428" w:rsidRPr="001D4FB2" w:rsidRDefault="00B42428" w:rsidP="00B42428">
            <w:pPr>
              <w:pStyle w:val="Style8"/>
              <w:widowControl/>
              <w:tabs>
                <w:tab w:val="left" w:pos="0"/>
              </w:tabs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1D4FB2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1D4FB2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proofErr w:type="gramEnd"/>
            <w:r w:rsidRPr="001D4FB2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 51671, ГОСТ Р 51264,  требования</w:t>
            </w:r>
          </w:p>
          <w:p w:rsidR="00B42428" w:rsidRPr="00E0601D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1D4FB2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430"/>
        </w:trPr>
        <w:tc>
          <w:tcPr>
            <w:tcW w:w="640" w:type="dxa"/>
          </w:tcPr>
          <w:p w:rsidR="00B42428" w:rsidRPr="00331A2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lang w:val="en-US"/>
              </w:rPr>
            </w:pPr>
            <w:r w:rsidRPr="00331A2A">
              <w:rPr>
                <w:rFonts w:ascii="Times New Roman" w:eastAsia="Arial" w:hAnsi="Times New Roman" w:cs="Times New Roman"/>
                <w:lang w:val="en-US"/>
              </w:rPr>
              <w:t>III</w:t>
            </w:r>
          </w:p>
        </w:tc>
        <w:tc>
          <w:tcPr>
            <w:tcW w:w="13981" w:type="dxa"/>
            <w:gridSpan w:val="9"/>
          </w:tcPr>
          <w:p w:rsidR="00B42428" w:rsidRPr="00CD3663" w:rsidRDefault="00B42428" w:rsidP="00E103B5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CD3663">
              <w:rPr>
                <w:rFonts w:ascii="Times New Roman" w:eastAsia="Arial" w:hAnsi="Times New Roman" w:cs="Times New Roman"/>
              </w:rPr>
              <w:t>Входная группа в здание М</w:t>
            </w:r>
            <w:r w:rsidR="00E103B5">
              <w:rPr>
                <w:rFonts w:ascii="Times New Roman" w:eastAsia="Arial" w:hAnsi="Times New Roman" w:cs="Times New Roman"/>
              </w:rPr>
              <w:t>Б</w:t>
            </w:r>
            <w:r w:rsidRPr="00CD3663">
              <w:rPr>
                <w:rFonts w:ascii="Times New Roman" w:eastAsia="Arial" w:hAnsi="Times New Roman" w:cs="Times New Roman"/>
              </w:rPr>
              <w:t xml:space="preserve">ДОУ «ДС № </w:t>
            </w:r>
            <w:r w:rsidR="00E103B5">
              <w:rPr>
                <w:rFonts w:ascii="Times New Roman" w:eastAsia="Arial" w:hAnsi="Times New Roman" w:cs="Times New Roman"/>
              </w:rPr>
              <w:t>353</w:t>
            </w:r>
            <w:r w:rsidRPr="00CD3663">
              <w:rPr>
                <w:rFonts w:ascii="Times New Roman" w:eastAsia="Arial" w:hAnsi="Times New Roman" w:cs="Times New Roman"/>
              </w:rPr>
              <w:t xml:space="preserve"> г. Челябинска»</w:t>
            </w:r>
          </w:p>
        </w:tc>
      </w:tr>
      <w:tr w:rsidR="00B42428" w:rsidRPr="00E0601D" w:rsidTr="00B42428">
        <w:trPr>
          <w:trHeight w:val="571"/>
        </w:trPr>
        <w:tc>
          <w:tcPr>
            <w:tcW w:w="640" w:type="dxa"/>
          </w:tcPr>
          <w:p w:rsidR="00B42428" w:rsidRPr="00331A2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  <w:lang w:val="en-US"/>
              </w:rPr>
              <w:t>3</w:t>
            </w:r>
            <w:r>
              <w:rPr>
                <w:rFonts w:ascii="Times New Roman" w:eastAsia="Arial" w:hAnsi="Times New Roman" w:cs="Times New Roman"/>
              </w:rPr>
              <w:t>.1.</w:t>
            </w:r>
          </w:p>
        </w:tc>
        <w:tc>
          <w:tcPr>
            <w:tcW w:w="3430" w:type="dxa"/>
          </w:tcPr>
          <w:p w:rsidR="00B42428" w:rsidRPr="00331A2A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 w:rsidRPr="00331A2A">
              <w:rPr>
                <w:rFonts w:ascii="Times New Roman" w:eastAsia="Arial" w:hAnsi="Times New Roman"/>
                <w:sz w:val="24"/>
                <w:szCs w:val="24"/>
              </w:rPr>
              <w:t>Ремонт входной группы. Установка стационарного пандуса в соответствии с требованиями нормативов.</w:t>
            </w:r>
          </w:p>
        </w:tc>
        <w:tc>
          <w:tcPr>
            <w:tcW w:w="2523" w:type="dxa"/>
          </w:tcPr>
          <w:p w:rsidR="00B42428" w:rsidRPr="00E0601D" w:rsidRDefault="00E103B5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63990">
              <w:rPr>
                <w:rFonts w:ascii="Times New Roman" w:eastAsia="Arial" w:hAnsi="Times New Roman" w:cs="Times New Roman"/>
              </w:rPr>
              <w:object w:dxaOrig="19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40.5pt" o:ole="">
                  <v:imagedata r:id="rId15" o:title=""/>
                </v:shape>
                <o:OLEObject Type="Embed" ProgID="Package" ShapeID="_x0000_i1025" DrawAspect="Content" ObjectID="_1661320300" r:id="rId16"/>
              </w:object>
            </w:r>
          </w:p>
        </w:tc>
        <w:tc>
          <w:tcPr>
            <w:tcW w:w="1559" w:type="dxa"/>
          </w:tcPr>
          <w:p w:rsidR="00B42428" w:rsidRPr="00331A2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proofErr w:type="spellStart"/>
            <w:r w:rsidRPr="00331A2A">
              <w:rPr>
                <w:rFonts w:ascii="Times New Roman" w:eastAsia="Arial" w:hAnsi="Times New Roman" w:cs="Times New Roman"/>
              </w:rPr>
              <w:t>п.</w:t>
            </w:r>
            <w:proofErr w:type="gramStart"/>
            <w:r w:rsidRPr="00331A2A">
              <w:rPr>
                <w:rFonts w:ascii="Times New Roman" w:eastAsia="Arial" w:hAnsi="Times New Roman" w:cs="Times New Roman"/>
              </w:rPr>
              <w:t>м</w:t>
            </w:r>
            <w:proofErr w:type="spellEnd"/>
            <w:proofErr w:type="gramEnd"/>
            <w:r w:rsidRPr="00331A2A"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B42428" w:rsidRPr="00331A2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331A2A">
              <w:rPr>
                <w:rFonts w:ascii="Times New Roman" w:eastAsia="Arial" w:hAnsi="Times New Roman" w:cs="Times New Roman"/>
              </w:rPr>
              <w:t>2,2</w:t>
            </w:r>
          </w:p>
        </w:tc>
        <w:tc>
          <w:tcPr>
            <w:tcW w:w="1134" w:type="dxa"/>
          </w:tcPr>
          <w:p w:rsidR="00B42428" w:rsidRPr="00331A2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31A2A">
              <w:rPr>
                <w:rFonts w:ascii="Times New Roman" w:eastAsia="Arial" w:hAnsi="Times New Roman" w:cs="Times New Roman"/>
                <w:sz w:val="20"/>
                <w:szCs w:val="20"/>
              </w:rPr>
              <w:t>237925,00</w:t>
            </w:r>
          </w:p>
        </w:tc>
        <w:tc>
          <w:tcPr>
            <w:tcW w:w="1134" w:type="dxa"/>
          </w:tcPr>
          <w:p w:rsidR="00B42428" w:rsidRPr="00331A2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31A2A">
              <w:rPr>
                <w:rFonts w:ascii="Times New Roman" w:eastAsia="Arial" w:hAnsi="Times New Roman" w:cs="Times New Roman"/>
                <w:sz w:val="20"/>
                <w:szCs w:val="20"/>
              </w:rPr>
              <w:t>237925,00</w:t>
            </w:r>
          </w:p>
        </w:tc>
        <w:tc>
          <w:tcPr>
            <w:tcW w:w="1447" w:type="dxa"/>
          </w:tcPr>
          <w:p w:rsidR="00B42428" w:rsidRPr="007A3239" w:rsidRDefault="00B42428" w:rsidP="00B42428">
            <w:r w:rsidRPr="007A3239">
              <w:t>СП 59.13330.2012 Пункт 4.1.14</w:t>
            </w: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571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3.2.</w:t>
            </w:r>
          </w:p>
        </w:tc>
        <w:tc>
          <w:tcPr>
            <w:tcW w:w="3430" w:type="dxa"/>
          </w:tcPr>
          <w:p w:rsidR="00B42428" w:rsidRPr="00331A2A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 w:rsidRPr="00331A2A">
              <w:rPr>
                <w:rFonts w:ascii="Times New Roman" w:eastAsia="Arial" w:hAnsi="Times New Roman"/>
                <w:sz w:val="24"/>
                <w:szCs w:val="24"/>
              </w:rPr>
              <w:t xml:space="preserve">Согласование технических решений при прохождении проектной документации в </w:t>
            </w:r>
            <w:proofErr w:type="spellStart"/>
            <w:r w:rsidRPr="00331A2A">
              <w:rPr>
                <w:rFonts w:ascii="Times New Roman" w:eastAsia="Arial" w:hAnsi="Times New Roman"/>
                <w:sz w:val="24"/>
                <w:szCs w:val="24"/>
              </w:rPr>
              <w:t>гос</w:t>
            </w:r>
            <w:proofErr w:type="gramStart"/>
            <w:r w:rsidRPr="00331A2A">
              <w:rPr>
                <w:rFonts w:ascii="Times New Roman" w:eastAsia="Arial" w:hAnsi="Times New Roman"/>
                <w:sz w:val="24"/>
                <w:szCs w:val="24"/>
              </w:rPr>
              <w:t>.э</w:t>
            </w:r>
            <w:proofErr w:type="gramEnd"/>
            <w:r w:rsidRPr="00331A2A">
              <w:rPr>
                <w:rFonts w:ascii="Times New Roman" w:eastAsia="Arial" w:hAnsi="Times New Roman"/>
                <w:sz w:val="24"/>
                <w:szCs w:val="24"/>
              </w:rPr>
              <w:t>кспертизе</w:t>
            </w:r>
            <w:proofErr w:type="spellEnd"/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59" w:type="dxa"/>
          </w:tcPr>
          <w:p w:rsidR="00B42428" w:rsidRPr="00331A2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331A2A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Pr="00331A2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331A2A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Pr="00331A2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31A2A">
              <w:rPr>
                <w:rFonts w:ascii="Times New Roman" w:eastAsia="Arial" w:hAnsi="Times New Roman" w:cs="Times New Roman"/>
                <w:sz w:val="20"/>
                <w:szCs w:val="20"/>
              </w:rPr>
              <w:t>11800,00</w:t>
            </w:r>
          </w:p>
        </w:tc>
        <w:tc>
          <w:tcPr>
            <w:tcW w:w="1134" w:type="dxa"/>
          </w:tcPr>
          <w:p w:rsidR="00B42428" w:rsidRPr="00331A2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31A2A">
              <w:rPr>
                <w:rFonts w:ascii="Times New Roman" w:eastAsia="Arial" w:hAnsi="Times New Roman" w:cs="Times New Roman"/>
                <w:sz w:val="20"/>
                <w:szCs w:val="20"/>
              </w:rPr>
              <w:t>11800,00</w:t>
            </w:r>
          </w:p>
        </w:tc>
        <w:tc>
          <w:tcPr>
            <w:tcW w:w="1447" w:type="dxa"/>
          </w:tcPr>
          <w:p w:rsidR="00B42428" w:rsidRDefault="00B42428" w:rsidP="00B42428"/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595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3.3.</w:t>
            </w:r>
          </w:p>
        </w:tc>
        <w:tc>
          <w:tcPr>
            <w:tcW w:w="3430" w:type="dxa"/>
          </w:tcPr>
          <w:p w:rsidR="00B42428" w:rsidRPr="00331A2A" w:rsidRDefault="00B42428" w:rsidP="00E103B5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Заказ и у</w:t>
            </w:r>
            <w:r w:rsidRPr="00331A2A">
              <w:rPr>
                <w:rFonts w:ascii="Times New Roman" w:eastAsia="Arial" w:hAnsi="Times New Roman"/>
                <w:sz w:val="24"/>
                <w:szCs w:val="24"/>
              </w:rPr>
              <w:t>ста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новка информационной  таблички: Вывеска названия М</w:t>
            </w:r>
            <w:r w:rsidR="00E103B5">
              <w:rPr>
                <w:rFonts w:ascii="Times New Roman" w:eastAsia="Arial" w:hAnsi="Times New Roman"/>
                <w:sz w:val="24"/>
                <w:szCs w:val="24"/>
              </w:rPr>
              <w:t>Б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ДОУ «ДС № </w:t>
            </w:r>
            <w:r w:rsidR="00E103B5">
              <w:rPr>
                <w:rFonts w:ascii="Times New Roman" w:eastAsia="Arial" w:hAnsi="Times New Roman"/>
                <w:sz w:val="24"/>
                <w:szCs w:val="24"/>
              </w:rPr>
              <w:t>353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г. Челябинска»  шрифтом  Брайля 300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x</w:t>
            </w:r>
            <w:r w:rsidRPr="00331A2A">
              <w:rPr>
                <w:rFonts w:ascii="Times New Roman" w:eastAsia="Arial" w:hAnsi="Times New Roman"/>
                <w:sz w:val="24"/>
                <w:szCs w:val="24"/>
              </w:rPr>
              <w:t>400</w:t>
            </w:r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133475"/>
                  <wp:effectExtent l="19050" t="0" r="9525" b="0"/>
                  <wp:docPr id="16" name="Рисунок 26" descr="Ð¤Ð°ÑÐ°Ð´Ð½Ð°Ñ_Ð²ÑÐ²ÐµÑÐºÐ°_Ð¿Ð¾Ð»Ð½Ð¾ÑÐ²Ðµ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Ð¤Ð°ÑÐ°Ð´Ð½Ð°Ñ_Ð²ÑÐ²ÐµÑÐºÐ°_Ð¿Ð¾Ð»Ð½Ð¾ÑÐ²Ðµ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840922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331A2A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Pr="00331A2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8200,00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8200,00</w:t>
            </w:r>
          </w:p>
        </w:tc>
        <w:tc>
          <w:tcPr>
            <w:tcW w:w="1447" w:type="dxa"/>
          </w:tcPr>
          <w:p w:rsidR="00B42428" w:rsidRPr="00331A2A" w:rsidRDefault="00B42428" w:rsidP="00B42428">
            <w:pPr>
              <w:pStyle w:val="Style8"/>
              <w:widowControl/>
              <w:tabs>
                <w:tab w:val="left" w:pos="0"/>
              </w:tabs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331A2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СП59 13330.2012</w:t>
            </w:r>
          </w:p>
          <w:p w:rsidR="00B42428" w:rsidRPr="00E0601D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331A2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Пункт 5.5.2. 5.5.3.</w:t>
            </w: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1398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3.4.</w:t>
            </w:r>
          </w:p>
        </w:tc>
        <w:tc>
          <w:tcPr>
            <w:tcW w:w="3430" w:type="dxa"/>
          </w:tcPr>
          <w:p w:rsidR="00B42428" w:rsidRPr="00331A2A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Контрастное выделение проёмов и ступеней</w:t>
            </w:r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>
                  <wp:extent cx="1057910" cy="819150"/>
                  <wp:effectExtent l="19050" t="0" r="889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1D4FB2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Pr="00291E5C" w:rsidRDefault="00B42428" w:rsidP="00B42428">
            <w:pPr>
              <w:tabs>
                <w:tab w:val="left" w:pos="0"/>
              </w:tabs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Pr="001D4FB2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4100,00</w:t>
            </w:r>
          </w:p>
        </w:tc>
        <w:tc>
          <w:tcPr>
            <w:tcW w:w="1134" w:type="dxa"/>
          </w:tcPr>
          <w:p w:rsidR="00B42428" w:rsidRPr="001D4FB2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8200,00</w:t>
            </w:r>
          </w:p>
        </w:tc>
        <w:tc>
          <w:tcPr>
            <w:tcW w:w="1447" w:type="dxa"/>
          </w:tcPr>
          <w:p w:rsidR="00B42428" w:rsidRPr="00291E5C" w:rsidRDefault="00B42428" w:rsidP="00B42428">
            <w:pPr>
              <w:pStyle w:val="Style8"/>
              <w:widowControl/>
              <w:tabs>
                <w:tab w:val="left" w:pos="0"/>
              </w:tabs>
              <w:jc w:val="left"/>
            </w:pPr>
            <w:r w:rsidRPr="001D4FB2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ГОСТ52875-2007</w:t>
            </w: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571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3.5.</w:t>
            </w:r>
          </w:p>
        </w:tc>
        <w:tc>
          <w:tcPr>
            <w:tcW w:w="3430" w:type="dxa"/>
          </w:tcPr>
          <w:p w:rsidR="00B42428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Приобретение и монтаж противоскользящей ленты 25мм/17 м </w:t>
            </w:r>
            <w:proofErr w:type="gramStart"/>
            <w:r>
              <w:rPr>
                <w:rFonts w:ascii="Times New Roman" w:eastAsia="Arial" w:hAnsi="Times New Roman"/>
                <w:sz w:val="24"/>
                <w:szCs w:val="24"/>
              </w:rPr>
              <w:t>жёлтая</w:t>
            </w:r>
            <w:proofErr w:type="gramEnd"/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1047750"/>
                  <wp:effectExtent l="19050" t="0" r="9525" b="0"/>
                  <wp:docPr id="17" name="Рисунок 11" descr="ÐÑÐ¾ÑÐ¸Ð²Ð¾ÑÐºÐ¾Ð»ÑÐ·ÑÑÐ°Ñ Ð»ÐµÐ½ÑÐ° Ð´Ð»Ñ Ð¼Ð°ÑÐºÐ¸ÑÐ¾Ð²ÐºÐ¸ ÑÑÑÐ¿ÐµÐ½Ðµ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ÐÑÐ¾ÑÐ¸Ð²Ð¾ÑÐºÐ¾Ð»ÑÐ·ÑÑÐ°Ñ Ð»ÐµÐ½ÑÐ° Ð´Ð»Ñ Ð¼Ð°ÑÐºÐ¸ÑÐ¾Ð²ÐºÐ¸ ÑÑÑÐ¿ÐµÐ½Ðµ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40922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1200,00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1200,00</w:t>
            </w:r>
          </w:p>
        </w:tc>
        <w:tc>
          <w:tcPr>
            <w:tcW w:w="1447" w:type="dxa"/>
          </w:tcPr>
          <w:p w:rsidR="00B42428" w:rsidRPr="00E0601D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571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3.6.</w:t>
            </w:r>
          </w:p>
        </w:tc>
        <w:tc>
          <w:tcPr>
            <w:tcW w:w="3430" w:type="dxa"/>
          </w:tcPr>
          <w:p w:rsidR="00B42428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монтаж противоскользящей ленты 50</w:t>
            </w:r>
            <w:r w:rsidRPr="00840922">
              <w:rPr>
                <w:rFonts w:ascii="Times New Roman" w:eastAsia="Arial" w:hAnsi="Times New Roman"/>
                <w:sz w:val="24"/>
                <w:szCs w:val="24"/>
              </w:rPr>
              <w:t xml:space="preserve">мм/17 м </w:t>
            </w:r>
            <w:proofErr w:type="gramStart"/>
            <w:r w:rsidRPr="00840922">
              <w:rPr>
                <w:rFonts w:ascii="Times New Roman" w:eastAsia="Arial" w:hAnsi="Times New Roman"/>
                <w:sz w:val="24"/>
                <w:szCs w:val="24"/>
              </w:rPr>
              <w:t>жёлтая</w:t>
            </w:r>
            <w:proofErr w:type="gramEnd"/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1047750"/>
                  <wp:effectExtent l="19050" t="0" r="9525" b="0"/>
                  <wp:docPr id="18" name="Рисунок 11" descr="ÐÑÐ¾ÑÐ¸Ð²Ð¾ÑÐºÐ¾Ð»ÑÐ·ÑÑÐ°Ñ Ð»ÐµÐ½ÑÐ° Ð´Ð»Ñ Ð¼Ð°ÑÐºÐ¸ÑÐ¾Ð²ÐºÐ¸ ÑÑÑÐ¿ÐµÐ½Ðµ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ÐÑÐ¾ÑÐ¸Ð²Ð¾ÑÐºÐ¾Ð»ÑÐ·ÑÑÐ°Ñ Ð»ÐµÐ½ÑÐ° Ð´Ð»Ñ Ð¼Ð°ÑÐºÐ¸ÑÐ¾Ð²ÐºÐ¸ ÑÑÑÐ¿ÐµÐ½Ðµ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840922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40922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Pr="00840922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40922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1900,00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1900,00</w:t>
            </w:r>
          </w:p>
        </w:tc>
        <w:tc>
          <w:tcPr>
            <w:tcW w:w="1447" w:type="dxa"/>
          </w:tcPr>
          <w:p w:rsidR="00B42428" w:rsidRPr="00E0601D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571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3.7.</w:t>
            </w:r>
          </w:p>
        </w:tc>
        <w:tc>
          <w:tcPr>
            <w:tcW w:w="3430" w:type="dxa"/>
          </w:tcPr>
          <w:p w:rsidR="00B42428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монтаж алюминиевого угла-порога с 3-мя противоскользящими вставками</w:t>
            </w:r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971550"/>
                  <wp:effectExtent l="19050" t="0" r="9525" b="0"/>
                  <wp:docPr id="19" name="Рисунок 10" descr="ÐÐ»ÑÐ¼Ð¸Ð½Ð¸ÐµÐ²ÑÐ¹ ÑÐ³Ð¾Ð»-Ð¿Ð¾ÑÐ¾Ð³ Ñ 3-Ð¼Ñ Ð¿ÑÐ¾ÑÐ¸Ð²Ð¾ÑÐºÐ¾Ð»ÑÐ·ÑÑÐ¸Ð¼Ð¸ Ð²ÑÑÐ°Ð²ÐºÐ°Ð¼Ð¸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ÐÐ»ÑÐ¼Ð¸Ð½Ð¸ÐµÐ²ÑÐ¹ ÑÐ³Ð¾Ð»-Ð¿Ð¾ÑÐ¾Ð³ Ñ 3-Ð¼Ñ Ð¿ÑÐ¾ÑÐ¸Ð²Ð¾ÑÐºÐ¾Ð»ÑÐ·ÑÑÐ¸Ð¼Ð¸ Ð²ÑÑÐ°Ð²ÐºÐ°Ð¼Ð¸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м.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490,00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2940,00</w:t>
            </w:r>
          </w:p>
        </w:tc>
        <w:tc>
          <w:tcPr>
            <w:tcW w:w="1447" w:type="dxa"/>
          </w:tcPr>
          <w:p w:rsidR="00B42428" w:rsidRPr="00E0601D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571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3.8.</w:t>
            </w:r>
          </w:p>
        </w:tc>
        <w:tc>
          <w:tcPr>
            <w:tcW w:w="3430" w:type="dxa"/>
          </w:tcPr>
          <w:p w:rsidR="00B42428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Приобретение и монтаж сотового противоскользящего покрытия </w:t>
            </w:r>
            <w:proofErr w:type="spellStart"/>
            <w:r>
              <w:rPr>
                <w:rFonts w:ascii="Times New Roman" w:eastAsia="Arial" w:hAnsi="Times New Roman"/>
                <w:sz w:val="24"/>
                <w:szCs w:val="24"/>
              </w:rPr>
              <w:t>антикаблук</w:t>
            </w:r>
            <w:proofErr w:type="spellEnd"/>
            <w:r>
              <w:rPr>
                <w:rFonts w:ascii="Times New Roman" w:eastAsia="Arial" w:hAnsi="Times New Roman"/>
                <w:sz w:val="24"/>
                <w:szCs w:val="24"/>
              </w:rPr>
              <w:t xml:space="preserve"> 10мм</w:t>
            </w:r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695325"/>
                  <wp:effectExtent l="19050" t="0" r="9525" b="0"/>
                  <wp:docPr id="20" name="Рисунок 12" descr="Ð¡Ð¾ÑÐ¾Ð²Ð¾Ðµ Ð³ÑÑÐ·ÐµÐ·Ð°ÑÐ¸ÑÐ½Ð¾Ðµ Ð¿Ð¾ÐºÑÑÑÐ¸Ðµ ÐÐ½ÑÐ¸ÐºÐ°Ð±Ð»ÑÐº ÑÐ²ÐµÑÐ½Ð¾Ðµ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Ð¡Ð¾ÑÐ¾Ð²Ð¾Ðµ Ð³ÑÑÐ·ÐµÐ·Ð°ÑÐ¸ÑÐ½Ð¾Ðµ Ð¿Ð¾ÐºÑÑÑÐ¸Ðµ ÐÐ½ÑÐ¸ÐºÐ°Ð±Ð»ÑÐº ÑÐ²ÐµÑÐ½Ð¾Ðµ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proofErr w:type="spellStart"/>
            <w:r>
              <w:rPr>
                <w:rFonts w:ascii="Times New Roman" w:eastAsia="Arial" w:hAnsi="Times New Roman" w:cs="Times New Roman"/>
              </w:rPr>
              <w:t>м.кв</w:t>
            </w:r>
            <w:proofErr w:type="spellEnd"/>
            <w:r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2100,00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10500,00</w:t>
            </w:r>
          </w:p>
        </w:tc>
        <w:tc>
          <w:tcPr>
            <w:tcW w:w="1447" w:type="dxa"/>
          </w:tcPr>
          <w:p w:rsidR="00B42428" w:rsidRPr="00E0601D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571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3.9.</w:t>
            </w:r>
          </w:p>
        </w:tc>
        <w:tc>
          <w:tcPr>
            <w:tcW w:w="3430" w:type="dxa"/>
          </w:tcPr>
          <w:p w:rsidR="00B42428" w:rsidRPr="00812A5C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Приобретение и монтаж профиля алюминиевого </w:t>
            </w:r>
            <w:proofErr w:type="spellStart"/>
            <w:r>
              <w:rPr>
                <w:rFonts w:ascii="Times New Roman" w:eastAsia="Arial" w:hAnsi="Times New Roman"/>
                <w:sz w:val="24"/>
                <w:szCs w:val="24"/>
              </w:rPr>
              <w:t>антикаблук</w:t>
            </w:r>
            <w:proofErr w:type="spellEnd"/>
            <w:r>
              <w:rPr>
                <w:rFonts w:ascii="Times New Roman" w:eastAsia="Arial" w:hAnsi="Times New Roman"/>
                <w:sz w:val="24"/>
                <w:szCs w:val="24"/>
              </w:rPr>
              <w:t xml:space="preserve"> 10мм 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eastAsia="Arial" w:hAnsi="Times New Roman"/>
                <w:sz w:val="24"/>
                <w:szCs w:val="24"/>
              </w:rPr>
              <w:t>-2,5м</w:t>
            </w:r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914400"/>
                  <wp:effectExtent l="19050" t="0" r="9525" b="0"/>
                  <wp:docPr id="21" name="Рисунок 13" descr="ÐÐ»ÑÐ¼Ð¸Ð½Ð¸ÐµÐ²ÑÐ¹ Ð¿ÑÐ¾ÑÐ¸Ð»Ñ Ð´Ð»Ñ Ð¿Ð¾ÐºÑÑÑÐ¸Ñ ÐÐ½ÑÐ¸ÐºÐ°Ð±Ð»ÑÐº 2,5 Ð¼ÐµÑÑÐ°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ÐÐ»ÑÐ¼Ð¸Ð½Ð¸ÐµÐ²ÑÐ¹ Ð¿ÑÐ¾ÑÐ¸Ð»Ñ Ð´Ð»Ñ Ð¿Ð¾ÐºÑÑÑÐ¸Ñ ÐÐ½ÑÐ¸ÐºÐ°Ð±Ð»ÑÐº 2,5 Ð¼ÐµÑÑÐ°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proofErr w:type="spellStart"/>
            <w:r>
              <w:rPr>
                <w:rFonts w:ascii="Times New Roman" w:eastAsia="Arial" w:hAnsi="Times New Roman" w:cs="Times New Roman"/>
              </w:rPr>
              <w:t>пог.м</w:t>
            </w:r>
            <w:proofErr w:type="spellEnd"/>
            <w:r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750,00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3000,00</w:t>
            </w:r>
          </w:p>
        </w:tc>
        <w:tc>
          <w:tcPr>
            <w:tcW w:w="1447" w:type="dxa"/>
          </w:tcPr>
          <w:p w:rsidR="00B42428" w:rsidRPr="00E0601D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571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3.10</w:t>
            </w:r>
          </w:p>
        </w:tc>
        <w:tc>
          <w:tcPr>
            <w:tcW w:w="3430" w:type="dxa"/>
          </w:tcPr>
          <w:p w:rsidR="00B42428" w:rsidRPr="00812A5C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Приобретение и монтаж накладки 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HS</w:t>
            </w:r>
            <w:r w:rsidRPr="00812A5C">
              <w:rPr>
                <w:rFonts w:ascii="Times New Roman" w:eastAsia="Arial" w:hAnsi="Times New Roman"/>
                <w:sz w:val="24"/>
                <w:szCs w:val="24"/>
              </w:rPr>
              <w:t>-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LP</w:t>
            </w:r>
            <w:r w:rsidRPr="00812A5C">
              <w:rPr>
                <w:rFonts w:ascii="Times New Roman" w:eastAsia="Arial" w:hAnsi="Times New Roman"/>
                <w:sz w:val="24"/>
                <w:szCs w:val="24"/>
              </w:rPr>
              <w:t>42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на ступени </w:t>
            </w:r>
            <w:proofErr w:type="gramStart"/>
            <w:r>
              <w:rPr>
                <w:rFonts w:ascii="Times New Roman" w:eastAsia="Arial" w:hAnsi="Times New Roman"/>
                <w:sz w:val="24"/>
                <w:szCs w:val="24"/>
              </w:rPr>
              <w:t>прямая</w:t>
            </w:r>
            <w:proofErr w:type="gramEnd"/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085850"/>
                  <wp:effectExtent l="19050" t="0" r="0" b="0"/>
                  <wp:docPr id="22" name="Рисунок 14" descr="ÐÐ°ÐºÐ»Ð°Ð´ÐºÐ° Ð½Ð° ÑÑÑÐ¿ÐµÐ½Ð¸ HS-LP42 Ð¿ÑÑÐ¼Ð°Ñ Ð¿ÑÐ¾ÑÐ¸Ð²Ð¾ÑÐºÐ¾Ð»ÑÐ·ÑÑÐ°Ñ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ÐÐ°ÐºÐ»Ð°Ð´ÐºÐ° Ð½Ð° ÑÑÑÐ¿ÐµÐ½Ð¸ HS-LP42 Ð¿ÑÑÐ¼Ð°Ñ Ð¿ÑÐ¾ÑÐ¸Ð²Ð¾ÑÐºÐ¾Ð»ÑÐ·ÑÑÐ°Ñ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м.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260,00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520,00</w:t>
            </w:r>
          </w:p>
        </w:tc>
        <w:tc>
          <w:tcPr>
            <w:tcW w:w="1447" w:type="dxa"/>
          </w:tcPr>
          <w:p w:rsidR="00B42428" w:rsidRPr="00E0601D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0601D" w:rsidTr="00B42428">
        <w:trPr>
          <w:trHeight w:val="571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3.11</w:t>
            </w:r>
          </w:p>
        </w:tc>
        <w:tc>
          <w:tcPr>
            <w:tcW w:w="3430" w:type="dxa"/>
          </w:tcPr>
          <w:p w:rsidR="00B42428" w:rsidRDefault="00B42428" w:rsidP="00B42428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монтаж алюминиевой полосы с 2-мя противоскользящими вставками</w:t>
            </w:r>
          </w:p>
        </w:tc>
        <w:tc>
          <w:tcPr>
            <w:tcW w:w="2523" w:type="dxa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962025"/>
                  <wp:effectExtent l="19050" t="0" r="9525" b="0"/>
                  <wp:docPr id="23" name="Рисунок 15" descr="ÐÐ»ÑÐ¼Ð¸Ð½Ð¸ÐµÐ²Ð°Ñ Ð¿Ð¾Ð»Ð¾ÑÐ° Ñ 2-Ð¼Ñ Ð¿ÑÐ¾ÑÐ¸Ð²Ð¾ÑÐºÐ¾Ð»ÑÐ·ÑÑÐ¸Ð¼Ð¸ Ð²ÑÑÐ°Ð²ÐºÐ°Ð¼Ð¸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ÐÐ»ÑÐ¼Ð¸Ð½Ð¸ÐµÐ²Ð°Ñ Ð¿Ð¾Ð»Ð¾ÑÐ° Ñ 2-Ð¼Ñ Ð¿ÑÐ¾ÑÐ¸Ð²Ð¾ÑÐºÐ¾Ð»ÑÐ·ÑÑÐ¸Ð¼Ð¸ Ð²ÑÑÐ°Ð²ÐºÐ°Ð¼Ð¸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12A5C">
              <w:rPr>
                <w:rFonts w:ascii="Times New Roman" w:eastAsia="Arial" w:hAnsi="Times New Roman" w:cs="Times New Roman"/>
              </w:rPr>
              <w:t>м.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340,00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2380,00</w:t>
            </w:r>
          </w:p>
        </w:tc>
        <w:tc>
          <w:tcPr>
            <w:tcW w:w="1447" w:type="dxa"/>
          </w:tcPr>
          <w:p w:rsidR="00B42428" w:rsidRPr="00E0601D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0601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trHeight w:val="464"/>
        </w:trPr>
        <w:tc>
          <w:tcPr>
            <w:tcW w:w="640" w:type="dxa"/>
          </w:tcPr>
          <w:p w:rsidR="00B42428" w:rsidRPr="006929F0" w:rsidRDefault="00B42428" w:rsidP="00B42428">
            <w:pPr>
              <w:pStyle w:val="Style5"/>
              <w:widowControl/>
              <w:tabs>
                <w:tab w:val="left" w:pos="0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81" w:type="dxa"/>
            <w:gridSpan w:val="9"/>
          </w:tcPr>
          <w:p w:rsidR="00B42428" w:rsidRPr="00E14DEA" w:rsidRDefault="00B42428" w:rsidP="00B42428">
            <w:pPr>
              <w:pStyle w:val="Style5"/>
              <w:widowControl/>
              <w:tabs>
                <w:tab w:val="left" w:pos="0"/>
              </w:tabs>
              <w:jc w:val="lef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929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Путь (пути) движения внутри здания, в </w:t>
            </w:r>
            <w:proofErr w:type="spellStart"/>
            <w:r w:rsidRPr="006929F0">
              <w:rPr>
                <w:rFonts w:ascii="Times New Roman" w:eastAsia="Arial" w:hAnsi="Times New Roman" w:cs="Times New Roman"/>
                <w:sz w:val="24"/>
                <w:szCs w:val="24"/>
              </w:rPr>
              <w:t>т.ч</w:t>
            </w:r>
            <w:proofErr w:type="spellEnd"/>
            <w:r w:rsidRPr="006929F0">
              <w:rPr>
                <w:rFonts w:ascii="Times New Roman" w:eastAsia="Arial" w:hAnsi="Times New Roman" w:cs="Times New Roman"/>
                <w:sz w:val="24"/>
                <w:szCs w:val="24"/>
              </w:rPr>
              <w:t>. пути эвакуации (от  входа в здание - до мест обслуживания)</w:t>
            </w:r>
          </w:p>
        </w:tc>
      </w:tr>
      <w:tr w:rsidR="00B42428" w:rsidRPr="00E14DEA" w:rsidTr="00B42428">
        <w:trPr>
          <w:trHeight w:val="424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43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Система вызо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ва помощника с вибрационной, звуковой индукцией «Пульсар-3»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95250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42428" w:rsidRPr="00B4530B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26000,00</w:t>
            </w:r>
          </w:p>
        </w:tc>
        <w:tc>
          <w:tcPr>
            <w:tcW w:w="1134" w:type="dxa"/>
          </w:tcPr>
          <w:p w:rsidR="00B42428" w:rsidRPr="00B4530B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</w:rPr>
            </w:pPr>
            <w:r>
              <w:rPr>
                <w:rFonts w:ascii="Times New Roman" w:eastAsia="Arial" w:hAnsi="Times New Roman" w:cs="Times New Roman"/>
              </w:rPr>
              <w:t>2</w:t>
            </w:r>
            <w:r w:rsidRPr="00B4530B">
              <w:rPr>
                <w:rFonts w:ascii="Times New Roman" w:eastAsia="Arial" w:hAnsi="Times New Roman" w:cs="Times New Roman"/>
              </w:rPr>
              <w:t>6000,0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СП59 13330.2012Приказ Минтруда №627</w:t>
            </w:r>
          </w:p>
        </w:tc>
        <w:tc>
          <w:tcPr>
            <w:tcW w:w="1620" w:type="dxa"/>
            <w:gridSpan w:val="2"/>
          </w:tcPr>
          <w:p w:rsidR="00B42428" w:rsidRPr="00B4530B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4530B">
              <w:rPr>
                <w:rFonts w:ascii="Times New Roman" w:eastAsia="Arial" w:hAnsi="Times New Roman" w:cs="Times New Roman"/>
                <w:sz w:val="20"/>
                <w:szCs w:val="20"/>
              </w:rPr>
              <w:t>(</w:t>
            </w:r>
            <w:r w:rsidRPr="00B4530B">
              <w:rPr>
                <w:rFonts w:ascii="Times New Roman" w:eastAsia="Arial" w:hAnsi="Times New Roman" w:cs="Times New Roman"/>
                <w:iCs/>
                <w:sz w:val="20"/>
                <w:szCs w:val="20"/>
              </w:rPr>
              <w:t>рекомендуется при отсутствии возможности самостоятельно попасть в зоны обслуживания</w:t>
            </w:r>
            <w:r w:rsidRPr="00B4530B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B42428" w:rsidRPr="00E14DEA" w:rsidTr="00B42428">
        <w:trPr>
          <w:trHeight w:val="1552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430" w:type="dxa"/>
          </w:tcPr>
          <w:p w:rsidR="00B42428" w:rsidRPr="00E14DEA" w:rsidRDefault="00B42428" w:rsidP="00B42428">
            <w:pPr>
              <w:pStyle w:val="Style10"/>
              <w:tabs>
                <w:tab w:val="left" w:pos="0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968A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Приобретение мобильного лестничного подъемника для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организации доступа на второй этаж</w:t>
            </w:r>
            <w:r w:rsidRPr="00E968A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здания.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60960</wp:posOffset>
                  </wp:positionV>
                  <wp:extent cx="1171575" cy="953135"/>
                  <wp:effectExtent l="19050" t="0" r="9525" b="0"/>
                  <wp:wrapTight wrapText="bothSides">
                    <wp:wrapPolygon edited="0">
                      <wp:start x="-351" y="0"/>
                      <wp:lineTo x="-351" y="21154"/>
                      <wp:lineTo x="21776" y="21154"/>
                      <wp:lineTo x="21776" y="0"/>
                      <wp:lineTo x="-351" y="0"/>
                    </wp:wrapPolygon>
                  </wp:wrapTight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69153" b="5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42428" w:rsidRPr="00E968AC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42428" w:rsidRPr="00E968AC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10"/>
              <w:tabs>
                <w:tab w:val="left" w:pos="0"/>
              </w:tabs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</w:t>
            </w:r>
          </w:p>
          <w:p w:rsidR="00B42428" w:rsidRPr="00E14DEA" w:rsidRDefault="00B42428" w:rsidP="00B42428">
            <w:pPr>
              <w:pStyle w:val="Style10"/>
              <w:tabs>
                <w:tab w:val="left" w:pos="0"/>
              </w:tabs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5.2.17- 5.2.21.</w:t>
            </w:r>
          </w:p>
          <w:p w:rsidR="00B42428" w:rsidRPr="00E14DEA" w:rsidRDefault="00B42428" w:rsidP="00B42428">
            <w:pPr>
              <w:pStyle w:val="Style10"/>
              <w:tabs>
                <w:tab w:val="left" w:pos="0"/>
              </w:tabs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proofErr w:type="gramEnd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51630-2000</w:t>
            </w:r>
          </w:p>
        </w:tc>
        <w:tc>
          <w:tcPr>
            <w:tcW w:w="1620" w:type="dxa"/>
            <w:gridSpan w:val="2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B42428" w:rsidRPr="00E14DEA" w:rsidTr="00B42428">
        <w:trPr>
          <w:trHeight w:val="1552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4.3.</w:t>
            </w:r>
          </w:p>
        </w:tc>
        <w:tc>
          <w:tcPr>
            <w:tcW w:w="3430" w:type="dxa"/>
          </w:tcPr>
          <w:p w:rsidR="00B42428" w:rsidRPr="00E968AC" w:rsidRDefault="00B42428" w:rsidP="00B42428">
            <w:pPr>
              <w:pStyle w:val="Style10"/>
              <w:tabs>
                <w:tab w:val="left" w:pos="0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Заказ и установка</w:t>
            </w:r>
            <w:r w:rsidRPr="00E968A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мнемо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схем </w:t>
            </w:r>
            <w:r w:rsidRPr="00E968A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 2 этажей 60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800мм.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>
                  <wp:extent cx="1171575" cy="9239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B42428" w:rsidRPr="00E968AC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32500,00</w:t>
            </w:r>
          </w:p>
        </w:tc>
        <w:tc>
          <w:tcPr>
            <w:tcW w:w="1134" w:type="dxa"/>
          </w:tcPr>
          <w:p w:rsidR="00B42428" w:rsidRPr="00E968AC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65000,00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10"/>
              <w:tabs>
                <w:tab w:val="left" w:pos="0"/>
              </w:tabs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968AC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СП59.13330.2012, пункт  7.1.8</w:t>
            </w:r>
          </w:p>
        </w:tc>
        <w:tc>
          <w:tcPr>
            <w:tcW w:w="1620" w:type="dxa"/>
            <w:gridSpan w:val="2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trHeight w:val="418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343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Контрастное выделение дверей и проемов на путях эвакуации.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3425" cy="100965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3281" t="48042" r="23593" b="21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5E5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B42428" w:rsidRPr="00F915E5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1800,00</w:t>
            </w:r>
          </w:p>
        </w:tc>
        <w:tc>
          <w:tcPr>
            <w:tcW w:w="1134" w:type="dxa"/>
          </w:tcPr>
          <w:p w:rsidR="00B42428" w:rsidRPr="00F915E5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18000,00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59.13330.2012пункт 5.2.4</w:t>
            </w:r>
          </w:p>
        </w:tc>
        <w:tc>
          <w:tcPr>
            <w:tcW w:w="1620" w:type="dxa"/>
            <w:gridSpan w:val="2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5E5">
              <w:rPr>
                <w:rFonts w:ascii="Times New Roman" w:eastAsia="Arial" w:hAnsi="Times New Roman" w:cs="Times New Roman"/>
                <w:sz w:val="20"/>
                <w:szCs w:val="20"/>
              </w:rPr>
              <w:t>Монтаж контрастной ленты по периметру дверного проема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</w:tr>
      <w:tr w:rsidR="00B42428" w:rsidRPr="00E14DEA" w:rsidTr="00B42428">
        <w:trPr>
          <w:trHeight w:val="925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430" w:type="dxa"/>
          </w:tcPr>
          <w:p w:rsidR="00B42428" w:rsidRPr="00F915E5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Уста</w:t>
            </w: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новка перил с двойным поручнем (900 и 500мм.), нерж. сталь </w:t>
            </w: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  <w:lang w:val="en-US"/>
              </w:rPr>
              <w:t>AISI</w:t>
            </w: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 304 на центральной лестнице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952500"/>
                  <wp:effectExtent l="19050" t="0" r="0" b="0"/>
                  <wp:docPr id="26" name="Рисунок 16" descr="ÐÐ°ÑÑÐ¸Ð½ÐºÐ¸ Ð¿Ð¾ Ð·Ð°Ð¿ÑÐ¾ÑÑ Ð¿ÐµÑÐ¸Ð» Ñ Ð´Ð²Ð¾Ð¹Ð½ÑÐ¼ Ð¿Ð¾ÑÑÑÐ½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ÐÐ°ÑÑÐ¸Ð½ÐºÐ¸ Ð¿Ð¾ Ð·Ð°Ð¿ÑÐ¾ÑÑ Ð¿ÐµÑÐ¸Ð» Ñ Ð´Ð²Ð¾Ð¹Ð½ÑÐ¼ Ð¿Ð¾ÑÑÑÐ½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proofErr w:type="gramEnd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34" w:type="dxa"/>
          </w:tcPr>
          <w:p w:rsidR="00B42428" w:rsidRPr="00F915E5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11500,00</w:t>
            </w:r>
          </w:p>
        </w:tc>
        <w:tc>
          <w:tcPr>
            <w:tcW w:w="1134" w:type="dxa"/>
          </w:tcPr>
          <w:p w:rsidR="00B42428" w:rsidRPr="00F915E5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86250,00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B42428" w:rsidRPr="00E14DEA" w:rsidTr="00B42428">
        <w:trPr>
          <w:trHeight w:val="925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4.6.</w:t>
            </w:r>
          </w:p>
        </w:tc>
        <w:tc>
          <w:tcPr>
            <w:tcW w:w="343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Установка ограждения </w:t>
            </w:r>
            <w:r w:rsidRPr="00F915E5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нерж. сталь AISI 304 на центральной лестнице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8750" cy="952500"/>
                  <wp:effectExtent l="19050" t="0" r="0" b="0"/>
                  <wp:docPr id="27" name="Рисунок 16" descr="ÐÐ°ÑÑÐ¸Ð½ÐºÐ¸ Ð¿Ð¾ Ð·Ð°Ð¿ÑÐ¾ÑÑ Ð¿ÐµÑÐ¸Ð» Ñ Ð´Ð²Ð¾Ð¹Ð½ÑÐ¼ Ð¿Ð¾ÑÑÑÐ½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ÐÐ°ÑÑÐ¸Ð½ÐºÐ¸ Ð¿Ð¾ Ð·Ð°Ð¿ÑÐ¾ÑÑ Ð¿ÐµÑÐ¸Ð» Ñ Ð´Ð²Ð¾Ð¹Ð½ÑÐ¼ Ð¿Ð¾ÑÑÑÐ½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F915E5">
              <w:rPr>
                <w:rFonts w:ascii="Times New Roman" w:eastAsia="Arial" w:hAnsi="Times New Roman" w:cs="Times New Roman"/>
              </w:rPr>
              <w:t xml:space="preserve">п. </w:t>
            </w:r>
            <w:proofErr w:type="gramStart"/>
            <w:r w:rsidRPr="00F915E5">
              <w:rPr>
                <w:rFonts w:ascii="Times New Roman" w:eastAsia="Arial" w:hAnsi="Times New Roman" w:cs="Times New Roman"/>
              </w:rPr>
              <w:t>м</w:t>
            </w:r>
            <w:proofErr w:type="gramEnd"/>
            <w:r w:rsidRPr="00F915E5"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9,6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10000,00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96000,00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trHeight w:val="925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4.7.</w:t>
            </w:r>
          </w:p>
        </w:tc>
        <w:tc>
          <w:tcPr>
            <w:tcW w:w="3430" w:type="dxa"/>
          </w:tcPr>
          <w:p w:rsidR="00B42428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Установка поручня </w:t>
            </w:r>
            <w:proofErr w:type="spellStart"/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пристенного</w:t>
            </w:r>
            <w:proofErr w:type="spellEnd"/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r w:rsidRPr="00F915E5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нерж. сталь AISI 304 на центральной лестнице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8750" cy="952500"/>
                  <wp:effectExtent l="19050" t="0" r="0" b="0"/>
                  <wp:docPr id="28" name="Рисунок 16" descr="ÐÐ°ÑÑÐ¸Ð½ÐºÐ¸ Ð¿Ð¾ Ð·Ð°Ð¿ÑÐ¾ÑÑ Ð¿ÐµÑÐ¸Ð» Ñ Ð´Ð²Ð¾Ð¹Ð½ÑÐ¼ Ð¿Ð¾ÑÑÑÐ½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ÐÐ°ÑÑÐ¸Ð½ÐºÐ¸ Ð¿Ð¾ Ð·Ð°Ð¿ÑÐ¾ÑÑ Ð¿ÐµÑÐ¸Ð» Ñ Ð´Ð²Ð¾Ð¹Ð½ÑÐ¼ Ð¿Ð¾ÑÑÑÐ½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F915E5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F915E5">
              <w:rPr>
                <w:rFonts w:ascii="Times New Roman" w:eastAsia="Arial" w:hAnsi="Times New Roman" w:cs="Times New Roman"/>
              </w:rPr>
              <w:t xml:space="preserve">п. </w:t>
            </w:r>
            <w:proofErr w:type="gramStart"/>
            <w:r w:rsidRPr="00F915E5">
              <w:rPr>
                <w:rFonts w:ascii="Times New Roman" w:eastAsia="Arial" w:hAnsi="Times New Roman" w:cs="Times New Roman"/>
              </w:rPr>
              <w:t>м</w:t>
            </w:r>
            <w:proofErr w:type="gramEnd"/>
            <w:r w:rsidRPr="00F915E5"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12,3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2500,00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30750,00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trHeight w:val="418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343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Монтаж желтых двухсторонних кругов на всех прозрачных полотнах дверей внутри здания  (</w:t>
            </w: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=100, мм)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9150" cy="67627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42428" w:rsidRPr="00F915E5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СП59 13330.2012</w:t>
            </w:r>
          </w:p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Пункт 5.1.5.</w:t>
            </w:r>
          </w:p>
        </w:tc>
        <w:tc>
          <w:tcPr>
            <w:tcW w:w="1620" w:type="dxa"/>
            <w:gridSpan w:val="2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B42428" w:rsidRPr="00E14DEA" w:rsidTr="00B42428">
        <w:trPr>
          <w:trHeight w:val="418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4.9.</w:t>
            </w:r>
          </w:p>
        </w:tc>
        <w:tc>
          <w:tcPr>
            <w:tcW w:w="343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и установка тактильных пиктограмм 100*100мм.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923925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49072" r="24902" b="48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:rsidR="00B42428" w:rsidRPr="001067D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471,51</w:t>
            </w:r>
          </w:p>
        </w:tc>
        <w:tc>
          <w:tcPr>
            <w:tcW w:w="1134" w:type="dxa"/>
          </w:tcPr>
          <w:p w:rsidR="00B42428" w:rsidRPr="001067D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1067D8">
              <w:rPr>
                <w:rFonts w:ascii="Times New Roman" w:eastAsia="Arial" w:hAnsi="Times New Roman" w:cs="Times New Roman"/>
                <w:sz w:val="20"/>
                <w:szCs w:val="20"/>
              </w:rPr>
              <w:t>24990,00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59.13330.2012, пункт 4.1.3.</w:t>
            </w:r>
          </w:p>
          <w:p w:rsidR="00B42428" w:rsidRPr="00E14DEA" w:rsidRDefault="00B42428" w:rsidP="00B42428">
            <w:pPr>
              <w:numPr>
                <w:ilvl w:val="12"/>
                <w:numId w:val="0"/>
              </w:num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proofErr w:type="gramEnd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51256 </w:t>
            </w:r>
          </w:p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 ГОСТ </w:t>
            </w:r>
            <w:proofErr w:type="gramStart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proofErr w:type="gramEnd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52875.</w:t>
            </w:r>
          </w:p>
        </w:tc>
        <w:tc>
          <w:tcPr>
            <w:tcW w:w="1620" w:type="dxa"/>
            <w:gridSpan w:val="2"/>
          </w:tcPr>
          <w:p w:rsidR="00B42428" w:rsidRPr="001067D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1067D8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Система средств </w:t>
            </w:r>
            <w:proofErr w:type="gramStart"/>
            <w:r w:rsidRPr="001067D8">
              <w:rPr>
                <w:rFonts w:ascii="Times New Roman" w:eastAsia="Arial" w:hAnsi="Times New Roman" w:cs="Times New Roman"/>
                <w:sz w:val="20"/>
                <w:szCs w:val="20"/>
              </w:rPr>
              <w:t>ин-формационной</w:t>
            </w:r>
            <w:proofErr w:type="gramEnd"/>
            <w:r w:rsidRPr="001067D8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под-</w:t>
            </w:r>
            <w:proofErr w:type="spellStart"/>
            <w:r w:rsidRPr="001067D8">
              <w:rPr>
                <w:rFonts w:ascii="Times New Roman" w:eastAsia="Arial" w:hAnsi="Times New Roman" w:cs="Times New Roman"/>
                <w:sz w:val="20"/>
                <w:szCs w:val="20"/>
              </w:rPr>
              <w:t>держки</w:t>
            </w:r>
            <w:proofErr w:type="spellEnd"/>
            <w:r w:rsidRPr="001067D8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должна быть обеспечена на всех путях движения, доступных для МГН</w:t>
            </w:r>
          </w:p>
        </w:tc>
      </w:tr>
      <w:tr w:rsidR="00B42428" w:rsidRPr="00E14DEA" w:rsidTr="00B42428">
        <w:trPr>
          <w:trHeight w:val="803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4.10</w:t>
            </w:r>
          </w:p>
        </w:tc>
        <w:tc>
          <w:tcPr>
            <w:tcW w:w="343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Наклеивание тактильных наклеек на ручки и поручни лестниц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0175" cy="304800"/>
                  <wp:effectExtent l="19050" t="0" r="9525" b="0"/>
                  <wp:docPr id="31" name="Рисунок 17" descr="Ð¢Ð°ÐºÑÐ¸Ð»ÑÐ½ÑÐµ Ð½Ð°ÐºÐ»ÐµÐ¹ÐºÐ¸ Ð½Ð° ÑÑÑÐºÐ¸ Ð¸ Ð¿Ð¾ÑÑÑÐ½Ð¸ 30Ñ11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Ð¢Ð°ÐºÑÐ¸Ð»ÑÐ½ÑÐµ Ð½Ð°ÐºÐ»ÐµÐ¹ÐºÐ¸ Ð½Ð° ÑÑÑÐºÐ¸ Ð¸ Ð¿Ð¾ÑÑÑÐ½Ð¸ 30Ñ11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proofErr w:type="spellStart"/>
            <w:r>
              <w:rPr>
                <w:rFonts w:ascii="Times New Roman" w:eastAsia="Arial" w:hAnsi="Times New Roman" w:cs="Times New Roman"/>
              </w:rPr>
              <w:t>компл</w:t>
            </w:r>
            <w:proofErr w:type="spellEnd"/>
            <w:r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265,00</w:t>
            </w:r>
          </w:p>
        </w:tc>
        <w:tc>
          <w:tcPr>
            <w:tcW w:w="1134" w:type="dxa"/>
          </w:tcPr>
          <w:p w:rsidR="00B42428" w:rsidRPr="001067D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2650,00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1067D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B42428" w:rsidRPr="00E14DEA" w:rsidTr="00B42428">
        <w:trPr>
          <w:trHeight w:val="1008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4.11</w:t>
            </w:r>
          </w:p>
        </w:tc>
        <w:tc>
          <w:tcPr>
            <w:tcW w:w="343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Приобретение и установка световых маяков (комплект с табличкой)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8200" cy="1600200"/>
                  <wp:effectExtent l="19050" t="0" r="0" b="0"/>
                  <wp:docPr id="32" name="Рисунок 18" descr="Ð¡Ð²ÐµÑÐ¾Ð²Ð¾Ð¹ Ð¼Ð°ÑÐº Ð´Ð»Ñ Ð¿Ð¾Ð¼ÐµÑÐµÐ½Ð¸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Ð¡Ð²ÐµÑÐ¾Ð²Ð¾Ð¹ Ð¼Ð°ÑÐº Ð´Ð»Ñ Ð¿Ð¾Ð¼ÐµÑÐµÐ½Ð¸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proofErr w:type="spellStart"/>
            <w:r w:rsidRPr="001067D8">
              <w:rPr>
                <w:rFonts w:ascii="Times New Roman" w:eastAsia="Arial" w:hAnsi="Times New Roman" w:cs="Times New Roman"/>
              </w:rPr>
              <w:t>компл</w:t>
            </w:r>
            <w:proofErr w:type="spellEnd"/>
            <w:r w:rsidRPr="001067D8"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1693,00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5079,00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1067D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B42428" w:rsidRPr="00E14DEA" w:rsidTr="00B42428">
        <w:trPr>
          <w:trHeight w:val="1122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4.12</w:t>
            </w:r>
          </w:p>
        </w:tc>
        <w:tc>
          <w:tcPr>
            <w:tcW w:w="343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1067D8">
              <w:rPr>
                <w:rFonts w:ascii="Times New Roman" w:eastAsia="Arial" w:hAnsi="Times New Roman" w:cs="Times New Roman"/>
              </w:rPr>
              <w:t xml:space="preserve">Приобретение </w:t>
            </w:r>
            <w:r>
              <w:rPr>
                <w:rFonts w:ascii="Times New Roman" w:eastAsia="Arial" w:hAnsi="Times New Roman" w:cs="Times New Roman"/>
              </w:rPr>
              <w:t>и установка тактильно-звуковых информаторов «Говорящая табличка «НОТТ»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733550"/>
                  <wp:effectExtent l="0" t="0" r="0" b="0"/>
                  <wp:docPr id="33" name="Рисунок 19" descr="Ð¢Ð°ÐºÑÐ¸Ð»ÑÐ½Ð¾-Ð·Ð²ÑÐºÐ¾Ð²Ð¾Ð¹ Ð¸Ð½ÑÐ¾ÑÐ¼Ð°ÑÐ¾Ñ ÐÐÐ¢Ð¢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Ð¢Ð°ÐºÑÐ¸Ð»ÑÐ½Ð¾-Ð·Ð²ÑÐºÐ¾Ð²Ð¾Ð¹ Ð¸Ð½ÑÐ¾ÑÐ¼Ð°ÑÐ¾Ñ ÐÐÐ¢Ð¢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1067D8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1780,00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10680,00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B42428" w:rsidRPr="001067D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B42428" w:rsidRPr="00E14DEA" w:rsidTr="00B42428">
        <w:trPr>
          <w:gridAfter w:val="1"/>
          <w:wAfter w:w="25" w:type="dxa"/>
          <w:trHeight w:val="138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>V.</w:t>
            </w:r>
          </w:p>
        </w:tc>
        <w:tc>
          <w:tcPr>
            <w:tcW w:w="13956" w:type="dxa"/>
            <w:gridSpan w:val="8"/>
          </w:tcPr>
          <w:p w:rsidR="00B42428" w:rsidRPr="00E14DEA" w:rsidRDefault="00B42428" w:rsidP="00E103B5">
            <w:pPr>
              <w:pStyle w:val="Style10"/>
              <w:tabs>
                <w:tab w:val="left" w:pos="0"/>
              </w:tabs>
              <w:jc w:val="left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Зоны целевого посещения объекта </w:t>
            </w: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(</w:t>
            </w:r>
            <w:r w:rsidRPr="00E14DEA">
              <w:rPr>
                <w:rStyle w:val="FontStyle30"/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кабинеты, </w:t>
            </w:r>
            <w:r w:rsidR="00E103B5">
              <w:rPr>
                <w:rStyle w:val="FontStyle30"/>
                <w:rFonts w:ascii="Times New Roman" w:eastAsia="Arial" w:hAnsi="Times New Roman" w:cs="Times New Roman"/>
                <w:bCs/>
                <w:sz w:val="24"/>
                <w:szCs w:val="24"/>
              </w:rPr>
              <w:t>музыкальны</w:t>
            </w:r>
            <w:r w:rsidRPr="00E14DEA">
              <w:rPr>
                <w:rStyle w:val="FontStyle30"/>
                <w:rFonts w:ascii="Times New Roman" w:eastAsia="Arial" w:hAnsi="Times New Roman" w:cs="Times New Roman"/>
                <w:bCs/>
                <w:sz w:val="24"/>
                <w:szCs w:val="24"/>
              </w:rPr>
              <w:t>й зал и другие места обслуживания)</w:t>
            </w:r>
          </w:p>
        </w:tc>
      </w:tr>
      <w:tr w:rsidR="00B42428" w:rsidRPr="00E14DEA" w:rsidTr="00B42428">
        <w:trPr>
          <w:gridAfter w:val="1"/>
          <w:wAfter w:w="25" w:type="dxa"/>
          <w:trHeight w:val="1216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5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343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Приобретение индукционной системы для размещения в местах нахождения инвалидов по слуху 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8382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42428" w:rsidRPr="004109C0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33500,00</w:t>
            </w:r>
          </w:p>
        </w:tc>
        <w:tc>
          <w:tcPr>
            <w:tcW w:w="1134" w:type="dxa"/>
          </w:tcPr>
          <w:p w:rsidR="00B42428" w:rsidRPr="004109C0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335</w:t>
            </w:r>
            <w:r w:rsidRPr="004109C0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00</w:t>
            </w: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 пункт  7.1.12</w:t>
            </w:r>
          </w:p>
        </w:tc>
        <w:tc>
          <w:tcPr>
            <w:tcW w:w="1595" w:type="dxa"/>
          </w:tcPr>
          <w:p w:rsidR="00B42428" w:rsidRPr="00E14DEA" w:rsidRDefault="00B42428" w:rsidP="00E103B5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 </w:t>
            </w:r>
            <w:r w:rsidR="00E103B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музыкальном 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зале и кабинетах</w:t>
            </w:r>
          </w:p>
        </w:tc>
      </w:tr>
      <w:tr w:rsidR="00B42428" w:rsidRPr="00E14DEA" w:rsidTr="00B42428">
        <w:trPr>
          <w:gridAfter w:val="1"/>
          <w:wAfter w:w="25" w:type="dxa"/>
          <w:trHeight w:val="1216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43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Приобретение пандуса перекатного для преодоления высокого порога на </w:t>
            </w: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входной двери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990600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B42428" w:rsidRPr="004109C0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4109C0">
              <w:rPr>
                <w:rFonts w:ascii="Times New Roman" w:eastAsia="Arial" w:hAnsi="Times New Roman" w:cs="Times New Roman"/>
                <w:sz w:val="20"/>
                <w:szCs w:val="20"/>
              </w:rPr>
              <w:t>8398,00</w:t>
            </w:r>
          </w:p>
        </w:tc>
        <w:tc>
          <w:tcPr>
            <w:tcW w:w="1134" w:type="dxa"/>
          </w:tcPr>
          <w:p w:rsidR="00B42428" w:rsidRPr="004109C0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8398,00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</w:tr>
      <w:tr w:rsidR="00B42428" w:rsidRPr="00E14DEA" w:rsidTr="00B42428">
        <w:trPr>
          <w:gridAfter w:val="1"/>
          <w:wAfter w:w="25" w:type="dxa"/>
          <w:trHeight w:val="1216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430" w:type="dxa"/>
          </w:tcPr>
          <w:p w:rsidR="00B42428" w:rsidRPr="00E14DEA" w:rsidRDefault="00B42428" w:rsidP="00B42428">
            <w:pPr>
              <w:tabs>
                <w:tab w:val="left" w:pos="0"/>
                <w:tab w:val="left" w:pos="285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109C0">
              <w:rPr>
                <w:rFonts w:ascii="Times New Roman" w:eastAsia="Arial" w:hAnsi="Times New Roman" w:cs="Times New Roman"/>
                <w:sz w:val="24"/>
                <w:szCs w:val="24"/>
              </w:rPr>
              <w:t>Установка тактильных комплексных табличек (названия кабинетов) азбукой Брайля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714375"/>
                  <wp:effectExtent l="19050" t="0" r="0" b="0"/>
                  <wp:docPr id="36" name="Рисунок 24" descr="ÐÐ°ÑÑÐ¸Ð½ÐºÐ¸ Ð¿Ð¾ Ð·Ð°Ð¿ÑÐ¾ÑÑ ÑÐ°ÐºÑÐ¸Ð»ÑÐ½ÑÐµ ÑÐ°Ð±Ð»Ð¸ÑÐºÐ¸ ÐºÐ°Ð±Ð¸Ð½ÐµÑ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ÐÐ°ÑÑÐ¸Ð½ÐºÐ¸ Ð¿Ð¾ Ð·Ð°Ð¿ÑÐ¾ÑÑ ÑÐ°ÐºÑÐ¸Ð»ÑÐ½ÑÐµ ÑÐ°Ð±Ð»Ð¸ÑÐºÐ¸ ÐºÐ°Ð±Ð¸Ð½ÐµÑ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4109C0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109C0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B42428" w:rsidRPr="004109C0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109C0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42428" w:rsidRPr="004109C0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4109C0">
              <w:rPr>
                <w:rFonts w:ascii="Times New Roman" w:eastAsia="Arial" w:hAnsi="Times New Roman" w:cs="Times New Roman"/>
                <w:sz w:val="20"/>
                <w:szCs w:val="20"/>
              </w:rPr>
              <w:t>1800,00</w:t>
            </w:r>
          </w:p>
        </w:tc>
        <w:tc>
          <w:tcPr>
            <w:tcW w:w="1134" w:type="dxa"/>
          </w:tcPr>
          <w:p w:rsidR="00B42428" w:rsidRPr="004109C0" w:rsidRDefault="00B42428" w:rsidP="00B4242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4109C0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9000,00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 пункт  5.5.8.</w:t>
            </w:r>
          </w:p>
        </w:tc>
        <w:tc>
          <w:tcPr>
            <w:tcW w:w="1595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B42428" w:rsidRPr="00E14DEA" w:rsidTr="00B42428">
        <w:trPr>
          <w:gridAfter w:val="1"/>
          <w:wAfter w:w="25" w:type="dxa"/>
          <w:trHeight w:val="382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3956" w:type="dxa"/>
            <w:gridSpan w:val="8"/>
          </w:tcPr>
          <w:p w:rsidR="00B42428" w:rsidRPr="00E14DEA" w:rsidRDefault="00B42428" w:rsidP="00B42428">
            <w:pPr>
              <w:tabs>
                <w:tab w:val="left" w:pos="0"/>
              </w:tabs>
              <w:spacing w:before="120" w:after="120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Санитарно-гигиенические помещения</w:t>
            </w:r>
          </w:p>
        </w:tc>
      </w:tr>
      <w:tr w:rsidR="00B42428" w:rsidRPr="00E14DEA" w:rsidTr="00B42428">
        <w:trPr>
          <w:gridAfter w:val="1"/>
          <w:wAfter w:w="25" w:type="dxa"/>
          <w:trHeight w:val="1147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6.1.</w:t>
            </w:r>
          </w:p>
        </w:tc>
        <w:tc>
          <w:tcPr>
            <w:tcW w:w="343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Ремонт санузла (переоборудование для инвалидов)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>
                  <wp:extent cx="2105025" cy="201930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173211,00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173211,00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C73D4D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 пункт  5.3.</w:t>
            </w:r>
          </w:p>
        </w:tc>
        <w:tc>
          <w:tcPr>
            <w:tcW w:w="1595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gridAfter w:val="1"/>
          <w:wAfter w:w="25" w:type="dxa"/>
          <w:trHeight w:val="1147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6.2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3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Установка мнемосхемы туалета  на первом этаже.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9650" cy="67627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42428" w:rsidRPr="004109C0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12563,</w:t>
            </w:r>
            <w:r w:rsidRPr="004109C0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</w:tcPr>
          <w:p w:rsidR="00B42428" w:rsidRPr="004109C0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12563,00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 пункт  7.1.8</w:t>
            </w:r>
          </w:p>
        </w:tc>
        <w:tc>
          <w:tcPr>
            <w:tcW w:w="1595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B42428" w:rsidRPr="00E14DEA" w:rsidTr="00B42428">
        <w:trPr>
          <w:gridAfter w:val="1"/>
          <w:wAfter w:w="25" w:type="dxa"/>
          <w:trHeight w:val="1147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6.3.</w:t>
            </w:r>
          </w:p>
        </w:tc>
        <w:tc>
          <w:tcPr>
            <w:tcW w:w="343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Приобретение и установка зеркала настенного поворотного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304925"/>
                  <wp:effectExtent l="19050" t="0" r="9525" b="0"/>
                  <wp:docPr id="38" name="Рисунок 20" descr="ÐÐµÑÐºÐ°Ð»Ð¾ Ð½Ð°ÑÑÐµÐ½Ð½Ð¾Ðµ Ð¿Ð¾Ð²Ð¾ÑÐ¾ÑÐ½Ð¾Ðµ 600Ñ8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ÐÐµÑÐºÐ°Ð»Ð¾ Ð½Ð°ÑÑÐµÐ½Ð½Ð¾Ðµ Ð¿Ð¾Ð²Ð¾ÑÐ¾ÑÐ½Ð¾Ðµ 600Ñ8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12220,00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12220,00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gridAfter w:val="1"/>
          <w:wAfter w:w="25" w:type="dxa"/>
          <w:trHeight w:val="1147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6.4.</w:t>
            </w:r>
          </w:p>
        </w:tc>
        <w:tc>
          <w:tcPr>
            <w:tcW w:w="3430" w:type="dxa"/>
          </w:tcPr>
          <w:p w:rsidR="00B42428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Приобретение и установка держателя для трости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3025" cy="952500"/>
                  <wp:effectExtent l="0" t="0" r="0" b="0"/>
                  <wp:docPr id="39" name="Рисунок 21" descr="ÐÐµÑÐ¶Ð°ÑÐµÐ»Ñ Ð´Ð»Ñ ÑÑÐ¾ÑÑÐ¸ Ð¿Ð»Ð°ÑÑÐ¸ÐºÐ¾Ð²Ñ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ÐÐµÑÐ¶Ð°ÑÐµÐ»Ñ Ð´Ð»Ñ ÑÑÐ¾ÑÑÐ¸ Ð¿Ð»Ð°ÑÑÐ¸ÐºÐ¾Ð²Ñ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46135F" w:rsidRDefault="00B42428" w:rsidP="00B42428">
            <w:pPr>
              <w:tabs>
                <w:tab w:val="left" w:pos="0"/>
              </w:tabs>
            </w:pPr>
            <w:r w:rsidRPr="00C73D4D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Pr="00C73D4D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C73D4D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215,00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215,00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gridAfter w:val="1"/>
          <w:wAfter w:w="25" w:type="dxa"/>
          <w:trHeight w:val="1147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6.5.</w:t>
            </w:r>
          </w:p>
        </w:tc>
        <w:tc>
          <w:tcPr>
            <w:tcW w:w="3430" w:type="dxa"/>
          </w:tcPr>
          <w:p w:rsidR="00B42428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Приобретение и установка крючка для костылей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209675"/>
                  <wp:effectExtent l="19050" t="0" r="0" b="0"/>
                  <wp:docPr id="40" name="Рисунок 22" descr="ÐÑÑÑÐ¾Ðº Ð´Ð»Ñ ÐºÐ¾ÑÑÑÐ»Ðµ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ÐÑÑÑÐ¾Ðº Ð´Ð»Ñ ÐºÐ¾ÑÑÑÐ»Ðµ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1500,00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gridAfter w:val="1"/>
          <w:wAfter w:w="25" w:type="dxa"/>
          <w:trHeight w:val="1147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6.6.</w:t>
            </w:r>
          </w:p>
        </w:tc>
        <w:tc>
          <w:tcPr>
            <w:tcW w:w="3430" w:type="dxa"/>
          </w:tcPr>
          <w:p w:rsidR="00B42428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Приобретение и установка держателя настенного для туалетной бумаги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123950"/>
                  <wp:effectExtent l="19050" t="0" r="9525" b="0"/>
                  <wp:docPr id="41" name="Рисунок 23" descr="ÐÐµÑÐ¶Ð°ÑÐµÐ»Ñ ÑÑÐ°Ð»ÐµÑÐ½Ð¾Ð¹ Ð±ÑÐ¼Ð°Ð³Ð¸ M-FS806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ÐÐµÑÐ¶Ð°ÑÐµÐ»Ñ ÑÑÐ°Ð»ÐµÑÐ½Ð¾Ð¹ Ð±ÑÐ¼Ð°Ð³Ð¸ M-FS806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1400,00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1400,00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gridAfter w:val="1"/>
          <w:wAfter w:w="25" w:type="dxa"/>
          <w:trHeight w:val="1147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6.7.</w:t>
            </w:r>
          </w:p>
        </w:tc>
        <w:tc>
          <w:tcPr>
            <w:tcW w:w="3430" w:type="dxa"/>
          </w:tcPr>
          <w:p w:rsidR="00B42428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Приобретение и установка Диспенсера для пенного мыла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790700"/>
                  <wp:effectExtent l="0" t="0" r="0" b="0"/>
                  <wp:docPr id="42" name="Рисунок 2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3900,00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3900,00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gridAfter w:val="1"/>
          <w:wAfter w:w="25" w:type="dxa"/>
          <w:trHeight w:val="1147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6.8.</w:t>
            </w:r>
          </w:p>
        </w:tc>
        <w:tc>
          <w:tcPr>
            <w:tcW w:w="3430" w:type="dxa"/>
          </w:tcPr>
          <w:p w:rsidR="00B42428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Приобретение и установка диспенсера для листовых полотенец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390650"/>
                  <wp:effectExtent l="19050" t="0" r="0" b="0"/>
                  <wp:docPr id="43" name="Рисунок 2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1500,00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gridAfter w:val="1"/>
          <w:wAfter w:w="25" w:type="dxa"/>
          <w:trHeight w:val="1147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6.9.</w:t>
            </w:r>
          </w:p>
        </w:tc>
        <w:tc>
          <w:tcPr>
            <w:tcW w:w="3430" w:type="dxa"/>
          </w:tcPr>
          <w:p w:rsidR="00B42428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Установка поручня для раковины напольно-настенного для инвалидов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343025"/>
                  <wp:effectExtent l="19050" t="0" r="9525" b="0"/>
                  <wp:docPr id="44" name="Рисунок 29" descr="ÐÐ°ÑÑÐ¸Ð½ÐºÐ¸ Ð¿Ð¾ Ð·Ð°Ð¿ÑÐ¾ÑÑ Ð¿Ð¾ÑÑÑÐµÐ½Ñ Ð´Ð»Ñ ÑÐ°ÐºÐ¾Ð²Ð¸Ð½Ñ Ð´Ð»Ñ Ð¸Ð½Ð²Ð°Ð»Ð¸Ð´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ÐÐ°ÑÑÐ¸Ð½ÐºÐ¸ Ð¿Ð¾ Ð·Ð°Ð¿ÑÐ¾ÑÑ Ð¿Ð¾ÑÑÑÐµÐ½Ñ Ð´Ð»Ñ ÑÐ°ÐºÐ¾Ð²Ð¸Ð½Ñ Ð´Ð»Ñ Ð¸Ð½Ð²Ð°Ð»Ð¸Ð´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7300,00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7300,00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gridAfter w:val="1"/>
          <w:wAfter w:w="25" w:type="dxa"/>
          <w:trHeight w:val="1147"/>
        </w:trPr>
        <w:tc>
          <w:tcPr>
            <w:tcW w:w="640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6.10</w:t>
            </w:r>
          </w:p>
        </w:tc>
        <w:tc>
          <w:tcPr>
            <w:tcW w:w="3430" w:type="dxa"/>
          </w:tcPr>
          <w:p w:rsidR="00B42428" w:rsidRDefault="00B42428" w:rsidP="00B42428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Установка поручня опорного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200150"/>
                  <wp:effectExtent l="19050" t="0" r="0" b="0"/>
                  <wp:docPr id="45" name="Рисунок 30" descr="ÐÐ¿Ð¾ÑÐ½ÑÐ¹ ÑÑÐ°Ð»ÑÐ½Ð¾Ð¹ Ð¿Ð¾ÑÑÑÐµÐ½Ñ Ð´Ð»Ñ Ð²Ð°Ð½Ð½Ñ Ð¸ ÑÑÐ°Ð»ÐµÑÐ° Ð¿ÑÑÐ¼Ð¾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ÐÐ¿Ð¾ÑÐ½ÑÐ¹ ÑÑÐ°Ð»ÑÐ½Ð¾Ð¹ Ð¿Ð¾ÑÑÑÐµÐ½Ñ Ð´Ð»Ñ Ð²Ð°Ð½Ð½Ñ Ð¸ ÑÑÐ°Ð»ÐµÑÐ° Ð¿ÑÑÐ¼Ð¾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3500,00</w:t>
            </w:r>
          </w:p>
        </w:tc>
        <w:tc>
          <w:tcPr>
            <w:tcW w:w="1134" w:type="dxa"/>
          </w:tcPr>
          <w:p w:rsidR="00B42428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7000,00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B42428" w:rsidRPr="00E14DEA" w:rsidTr="00B42428">
        <w:trPr>
          <w:gridAfter w:val="1"/>
          <w:wAfter w:w="25" w:type="dxa"/>
          <w:trHeight w:val="297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13956" w:type="dxa"/>
            <w:gridSpan w:val="8"/>
          </w:tcPr>
          <w:p w:rsidR="00B42428" w:rsidRPr="00E14DEA" w:rsidRDefault="00B42428" w:rsidP="00E103B5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Системы информац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ио</w:t>
            </w:r>
            <w:r w:rsidR="00E103B5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нного обеспечения  МБДОУ «ДС № 353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г. Челябинска»</w:t>
            </w:r>
          </w:p>
        </w:tc>
      </w:tr>
      <w:tr w:rsidR="00B42428" w:rsidRPr="00E14DEA" w:rsidTr="00B42428">
        <w:trPr>
          <w:gridAfter w:val="1"/>
          <w:wAfter w:w="25" w:type="dxa"/>
          <w:trHeight w:val="273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43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Информационный сенсорный терминал со встроенной индукционной петлей </w:t>
            </w:r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047750"/>
                  <wp:effectExtent l="19050" t="0" r="0" b="0"/>
                  <wp:docPr id="46" name="Рисунок 46" descr="ÐÐ°ÑÑÐ¸Ð½ÐºÐ¸ Ð¿Ð¾ Ð·Ð°Ð¿ÑÐ¾ÑÑ Ð¸Ð½ÑÐ¾ÑÐ¼Ð°ÑÐ¸Ð¾Ð½Ð½ÑÐ¹ ÑÐµÐ½ÑÐ¾ÑÐ½ÑÐ¹ ÐºÐ¸Ð¾ÑÐº Ð¾ÐºÑÐ¾Ð¿Ñ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Ð°ÑÑÐ¸Ð½ÐºÐ¸ Ð¿Ð¾ Ð·Ð°Ð¿ÑÐ¾ÑÑ Ð¸Ð½ÑÐ¾ÑÐ¼Ð°ÑÐ¸Ð¾Ð½Ð½ÑÐ¹ ÑÐµÐ½ÑÐ¾ÑÐ½ÑÐ¹ ÐºÐ¸Ð¾ÑÐº Ð¾ÐºÑÐ¾Ð¿Ñ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42428" w:rsidRPr="00CE0C29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187</w:t>
            </w:r>
            <w:r w:rsidRPr="00CE0C29">
              <w:rPr>
                <w:rFonts w:ascii="Times New Roman" w:eastAsia="Arial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134" w:type="dxa"/>
          </w:tcPr>
          <w:p w:rsidR="00B42428" w:rsidRPr="00CE0C29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18700,00</w:t>
            </w:r>
          </w:p>
        </w:tc>
        <w:tc>
          <w:tcPr>
            <w:tcW w:w="1447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B42428" w:rsidRPr="00E14DEA" w:rsidTr="00B42428">
        <w:trPr>
          <w:trHeight w:val="493"/>
        </w:trPr>
        <w:tc>
          <w:tcPr>
            <w:tcW w:w="640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430" w:type="dxa"/>
            <w:vAlign w:val="center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Всего</w:t>
            </w:r>
            <w:proofErr w:type="gramStart"/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</w:t>
            </w:r>
            <w:r w:rsidRPr="00CE0C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:</w:t>
            </w:r>
            <w:proofErr w:type="gramEnd"/>
          </w:p>
        </w:tc>
        <w:tc>
          <w:tcPr>
            <w:tcW w:w="2523" w:type="dxa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2428" w:rsidRPr="00E14DEA" w:rsidRDefault="00B42428" w:rsidP="00B42428">
            <w:pPr>
              <w:pStyle w:val="Style8"/>
              <w:widowControl/>
              <w:tabs>
                <w:tab w:val="left" w:pos="0"/>
              </w:tabs>
              <w:spacing w:line="240" w:lineRule="auto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  <w:gridSpan w:val="3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1656000,00</w:t>
            </w:r>
          </w:p>
        </w:tc>
        <w:tc>
          <w:tcPr>
            <w:tcW w:w="1620" w:type="dxa"/>
            <w:gridSpan w:val="2"/>
          </w:tcPr>
          <w:p w:rsidR="00B42428" w:rsidRPr="00E14DEA" w:rsidRDefault="00B42428" w:rsidP="00B42428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B42428" w:rsidRPr="00E14DEA" w:rsidRDefault="00B42428" w:rsidP="005878D8">
      <w:pPr>
        <w:pStyle w:val="1"/>
        <w:tabs>
          <w:tab w:val="left" w:pos="0"/>
        </w:tabs>
        <w:jc w:val="left"/>
        <w:rPr>
          <w:rFonts w:ascii="Times New Roman" w:eastAsia="Arial" w:hAnsi="Times New Roman"/>
          <w:b w:val="0"/>
          <w:sz w:val="24"/>
          <w:szCs w:val="24"/>
        </w:rPr>
      </w:pPr>
    </w:p>
    <w:p w:rsidR="00B42428" w:rsidRPr="00E14DEA" w:rsidRDefault="00B42428" w:rsidP="00B42428">
      <w:pPr>
        <w:tabs>
          <w:tab w:val="left" w:pos="0"/>
        </w:tabs>
        <w:rPr>
          <w:rFonts w:ascii="Times New Roman" w:hAnsi="Times New Roman" w:cs="Times New Roman"/>
        </w:rPr>
      </w:pPr>
    </w:p>
    <w:p w:rsidR="00B42428" w:rsidRPr="00E14DEA" w:rsidRDefault="00B42428" w:rsidP="00B42428">
      <w:pPr>
        <w:tabs>
          <w:tab w:val="left" w:pos="0"/>
        </w:tabs>
        <w:rPr>
          <w:rFonts w:ascii="Times New Roman" w:hAnsi="Times New Roman" w:cs="Times New Roman"/>
        </w:rPr>
      </w:pPr>
    </w:p>
    <w:p w:rsidR="00B42428" w:rsidRPr="00E14DEA" w:rsidRDefault="00B42428" w:rsidP="00B42428">
      <w:pPr>
        <w:tabs>
          <w:tab w:val="left" w:pos="0"/>
        </w:tabs>
        <w:rPr>
          <w:rFonts w:ascii="Times New Roman" w:hAnsi="Times New Roman" w:cs="Times New Roman"/>
        </w:rPr>
      </w:pPr>
    </w:p>
    <w:p w:rsidR="00B42428" w:rsidRPr="00E14DEA" w:rsidRDefault="00B42428" w:rsidP="00B42428">
      <w:pPr>
        <w:tabs>
          <w:tab w:val="left" w:pos="0"/>
        </w:tabs>
        <w:rPr>
          <w:rFonts w:ascii="Times New Roman" w:hAnsi="Times New Roman" w:cs="Times New Roman"/>
        </w:rPr>
      </w:pPr>
    </w:p>
    <w:p w:rsidR="00B42428" w:rsidRDefault="00B42428" w:rsidP="00B42428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2428" w:rsidRPr="00B42428" w:rsidRDefault="00B42428" w:rsidP="00B4242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B42428" w:rsidRPr="00B42428" w:rsidSect="00B424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843A3A7C"/>
    <w:lvl w:ilvl="0" w:tplc="C5D870C4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28"/>
    <w:rsid w:val="000031C8"/>
    <w:rsid w:val="00033787"/>
    <w:rsid w:val="000C167F"/>
    <w:rsid w:val="000E484E"/>
    <w:rsid w:val="00276E27"/>
    <w:rsid w:val="00411DB2"/>
    <w:rsid w:val="004A3974"/>
    <w:rsid w:val="00537E9C"/>
    <w:rsid w:val="00556BB1"/>
    <w:rsid w:val="005812E8"/>
    <w:rsid w:val="00582B49"/>
    <w:rsid w:val="005878D8"/>
    <w:rsid w:val="00767D2F"/>
    <w:rsid w:val="007800F5"/>
    <w:rsid w:val="00863990"/>
    <w:rsid w:val="008F26BF"/>
    <w:rsid w:val="00A00FF9"/>
    <w:rsid w:val="00AF09BE"/>
    <w:rsid w:val="00B42428"/>
    <w:rsid w:val="00BD5170"/>
    <w:rsid w:val="00BE71E9"/>
    <w:rsid w:val="00DE009F"/>
    <w:rsid w:val="00E1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4242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Calibri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F26BF"/>
    <w:rPr>
      <w:b/>
      <w:bCs/>
    </w:rPr>
  </w:style>
  <w:style w:type="character" w:styleId="a4">
    <w:name w:val="Emphasis"/>
    <w:basedOn w:val="a0"/>
    <w:uiPriority w:val="20"/>
    <w:qFormat/>
    <w:rsid w:val="008F26BF"/>
    <w:rPr>
      <w:i/>
      <w:iCs/>
    </w:rPr>
  </w:style>
  <w:style w:type="character" w:customStyle="1" w:styleId="10">
    <w:name w:val="Заголовок 1 Знак"/>
    <w:basedOn w:val="a0"/>
    <w:link w:val="1"/>
    <w:rsid w:val="00B42428"/>
    <w:rPr>
      <w:rFonts w:ascii="Cambria" w:eastAsia="Calibri" w:hAnsi="Cambria" w:cs="Times New Roman"/>
      <w:b/>
      <w:bCs/>
      <w:kern w:val="32"/>
      <w:sz w:val="32"/>
      <w:szCs w:val="32"/>
      <w:lang w:eastAsia="ru-RU"/>
    </w:rPr>
  </w:style>
  <w:style w:type="character" w:customStyle="1" w:styleId="FontStyle29">
    <w:name w:val="Font Style29"/>
    <w:rsid w:val="00B42428"/>
    <w:rPr>
      <w:rFonts w:ascii="Calibri" w:eastAsia="Calibri" w:hAnsi="Calibri" w:cs="Calibri"/>
      <w:b/>
      <w:bCs/>
      <w:sz w:val="18"/>
      <w:szCs w:val="18"/>
      <w:lang w:val="ru-RU" w:eastAsia="ru-RU" w:bidi="ar-SA"/>
    </w:rPr>
  </w:style>
  <w:style w:type="character" w:customStyle="1" w:styleId="FontStyle34">
    <w:name w:val="Font Style34"/>
    <w:rsid w:val="00B42428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paragraph" w:customStyle="1" w:styleId="Style4">
    <w:name w:val="Style4"/>
    <w:basedOn w:val="a"/>
    <w:rsid w:val="00B42428"/>
    <w:pPr>
      <w:widowControl w:val="0"/>
      <w:autoSpaceDE w:val="0"/>
      <w:autoSpaceDN w:val="0"/>
      <w:adjustRightInd w:val="0"/>
      <w:spacing w:after="0" w:line="310" w:lineRule="exact"/>
      <w:jc w:val="center"/>
    </w:pPr>
    <w:rPr>
      <w:rFonts w:ascii="Courier New" w:eastAsia="Calibri" w:hAnsi="Courier New" w:cs="Courier New"/>
    </w:rPr>
  </w:style>
  <w:style w:type="paragraph" w:customStyle="1" w:styleId="Style5">
    <w:name w:val="Style5"/>
    <w:basedOn w:val="a"/>
    <w:rsid w:val="00B4242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</w:rPr>
  </w:style>
  <w:style w:type="character" w:customStyle="1" w:styleId="FontStyle35">
    <w:name w:val="Font Style35"/>
    <w:rsid w:val="00B42428"/>
    <w:rPr>
      <w:rFonts w:ascii="Arial" w:eastAsia="Calibri" w:hAnsi="Arial" w:cs="Arial"/>
      <w:b/>
      <w:bCs/>
      <w:sz w:val="20"/>
      <w:szCs w:val="20"/>
      <w:lang w:val="ru-RU" w:eastAsia="ru-RU" w:bidi="ar-SA"/>
    </w:rPr>
  </w:style>
  <w:style w:type="character" w:customStyle="1" w:styleId="FontStyle36">
    <w:name w:val="Font Style36"/>
    <w:rsid w:val="00B42428"/>
    <w:rPr>
      <w:rFonts w:ascii="Arial" w:eastAsia="Calibri" w:hAnsi="Arial" w:cs="Arial"/>
      <w:sz w:val="20"/>
      <w:szCs w:val="20"/>
      <w:lang w:val="ru-RU" w:eastAsia="ru-RU" w:bidi="ar-SA"/>
    </w:rPr>
  </w:style>
  <w:style w:type="paragraph" w:customStyle="1" w:styleId="Style8">
    <w:name w:val="Style8"/>
    <w:basedOn w:val="a"/>
    <w:rsid w:val="00B42428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Courier New" w:eastAsia="Calibri" w:hAnsi="Courier New" w:cs="Courier New"/>
    </w:rPr>
  </w:style>
  <w:style w:type="paragraph" w:customStyle="1" w:styleId="Style10">
    <w:name w:val="Style10"/>
    <w:basedOn w:val="a"/>
    <w:rsid w:val="00B4242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</w:rPr>
  </w:style>
  <w:style w:type="character" w:customStyle="1" w:styleId="FontStyle30">
    <w:name w:val="Font Style30"/>
    <w:rsid w:val="00B42428"/>
    <w:rPr>
      <w:rFonts w:ascii="Calibri" w:eastAsia="Calibri" w:hAnsi="Calibri" w:cs="Calibri"/>
      <w:sz w:val="18"/>
      <w:szCs w:val="18"/>
      <w:lang w:val="ru-RU" w:eastAsia="ru-RU" w:bidi="ar-SA"/>
    </w:rPr>
  </w:style>
  <w:style w:type="paragraph" w:styleId="a5">
    <w:name w:val="List Paragraph"/>
    <w:basedOn w:val="a"/>
    <w:qFormat/>
    <w:rsid w:val="00B42428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42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428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67D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4242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Calibri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F26BF"/>
    <w:rPr>
      <w:b/>
      <w:bCs/>
    </w:rPr>
  </w:style>
  <w:style w:type="character" w:styleId="a4">
    <w:name w:val="Emphasis"/>
    <w:basedOn w:val="a0"/>
    <w:uiPriority w:val="20"/>
    <w:qFormat/>
    <w:rsid w:val="008F26BF"/>
    <w:rPr>
      <w:i/>
      <w:iCs/>
    </w:rPr>
  </w:style>
  <w:style w:type="character" w:customStyle="1" w:styleId="10">
    <w:name w:val="Заголовок 1 Знак"/>
    <w:basedOn w:val="a0"/>
    <w:link w:val="1"/>
    <w:rsid w:val="00B42428"/>
    <w:rPr>
      <w:rFonts w:ascii="Cambria" w:eastAsia="Calibri" w:hAnsi="Cambria" w:cs="Times New Roman"/>
      <w:b/>
      <w:bCs/>
      <w:kern w:val="32"/>
      <w:sz w:val="32"/>
      <w:szCs w:val="32"/>
      <w:lang w:eastAsia="ru-RU"/>
    </w:rPr>
  </w:style>
  <w:style w:type="character" w:customStyle="1" w:styleId="FontStyle29">
    <w:name w:val="Font Style29"/>
    <w:rsid w:val="00B42428"/>
    <w:rPr>
      <w:rFonts w:ascii="Calibri" w:eastAsia="Calibri" w:hAnsi="Calibri" w:cs="Calibri"/>
      <w:b/>
      <w:bCs/>
      <w:sz w:val="18"/>
      <w:szCs w:val="18"/>
      <w:lang w:val="ru-RU" w:eastAsia="ru-RU" w:bidi="ar-SA"/>
    </w:rPr>
  </w:style>
  <w:style w:type="character" w:customStyle="1" w:styleId="FontStyle34">
    <w:name w:val="Font Style34"/>
    <w:rsid w:val="00B42428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paragraph" w:customStyle="1" w:styleId="Style4">
    <w:name w:val="Style4"/>
    <w:basedOn w:val="a"/>
    <w:rsid w:val="00B42428"/>
    <w:pPr>
      <w:widowControl w:val="0"/>
      <w:autoSpaceDE w:val="0"/>
      <w:autoSpaceDN w:val="0"/>
      <w:adjustRightInd w:val="0"/>
      <w:spacing w:after="0" w:line="310" w:lineRule="exact"/>
      <w:jc w:val="center"/>
    </w:pPr>
    <w:rPr>
      <w:rFonts w:ascii="Courier New" w:eastAsia="Calibri" w:hAnsi="Courier New" w:cs="Courier New"/>
    </w:rPr>
  </w:style>
  <w:style w:type="paragraph" w:customStyle="1" w:styleId="Style5">
    <w:name w:val="Style5"/>
    <w:basedOn w:val="a"/>
    <w:rsid w:val="00B4242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</w:rPr>
  </w:style>
  <w:style w:type="character" w:customStyle="1" w:styleId="FontStyle35">
    <w:name w:val="Font Style35"/>
    <w:rsid w:val="00B42428"/>
    <w:rPr>
      <w:rFonts w:ascii="Arial" w:eastAsia="Calibri" w:hAnsi="Arial" w:cs="Arial"/>
      <w:b/>
      <w:bCs/>
      <w:sz w:val="20"/>
      <w:szCs w:val="20"/>
      <w:lang w:val="ru-RU" w:eastAsia="ru-RU" w:bidi="ar-SA"/>
    </w:rPr>
  </w:style>
  <w:style w:type="character" w:customStyle="1" w:styleId="FontStyle36">
    <w:name w:val="Font Style36"/>
    <w:rsid w:val="00B42428"/>
    <w:rPr>
      <w:rFonts w:ascii="Arial" w:eastAsia="Calibri" w:hAnsi="Arial" w:cs="Arial"/>
      <w:sz w:val="20"/>
      <w:szCs w:val="20"/>
      <w:lang w:val="ru-RU" w:eastAsia="ru-RU" w:bidi="ar-SA"/>
    </w:rPr>
  </w:style>
  <w:style w:type="paragraph" w:customStyle="1" w:styleId="Style8">
    <w:name w:val="Style8"/>
    <w:basedOn w:val="a"/>
    <w:rsid w:val="00B42428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Courier New" w:eastAsia="Calibri" w:hAnsi="Courier New" w:cs="Courier New"/>
    </w:rPr>
  </w:style>
  <w:style w:type="paragraph" w:customStyle="1" w:styleId="Style10">
    <w:name w:val="Style10"/>
    <w:basedOn w:val="a"/>
    <w:rsid w:val="00B4242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</w:rPr>
  </w:style>
  <w:style w:type="character" w:customStyle="1" w:styleId="FontStyle30">
    <w:name w:val="Font Style30"/>
    <w:rsid w:val="00B42428"/>
    <w:rPr>
      <w:rFonts w:ascii="Calibri" w:eastAsia="Calibri" w:hAnsi="Calibri" w:cs="Calibri"/>
      <w:sz w:val="18"/>
      <w:szCs w:val="18"/>
      <w:lang w:val="ru-RU" w:eastAsia="ru-RU" w:bidi="ar-SA"/>
    </w:rPr>
  </w:style>
  <w:style w:type="paragraph" w:styleId="a5">
    <w:name w:val="List Paragraph"/>
    <w:basedOn w:val="a"/>
    <w:qFormat/>
    <w:rsid w:val="00B42428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42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428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67D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5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1857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2020-09-10T05:34:00Z</cp:lastPrinted>
  <dcterms:created xsi:type="dcterms:W3CDTF">2020-09-11T03:45:00Z</dcterms:created>
  <dcterms:modified xsi:type="dcterms:W3CDTF">2020-09-11T04:05:00Z</dcterms:modified>
</cp:coreProperties>
</file>